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noProof/>
        </w:rPr>
        <w:drawing>
          <wp:inline distT="0" distB="0" distL="0" distR="0">
            <wp:extent cx="1078230" cy="730250"/>
            <wp:effectExtent l="19050" t="0" r="7620" b="0"/>
            <wp:docPr id="82" name="Image 82" descr="Quercus%20alba%20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Quercus%20alba%20%2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1490" cy="743585"/>
            <wp:effectExtent l="19050" t="0" r="3810" b="0"/>
            <wp:docPr id="83" name="il_fi" descr="hqual--fr1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qual--fr156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23698C">
        <w:rPr>
          <w:b/>
          <w:sz w:val="20"/>
          <w:szCs w:val="20"/>
          <w:lang w:val="de-DE"/>
        </w:rPr>
        <w:t>Quercus alba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23698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Grand arbre, feuillage rouge vif en automne, écorce grise.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79" name="il_fi" descr="20111118hkfs-035quercus-acu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111118hkfs-035quercus-acuta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23698C">
        <w:rPr>
          <w:rFonts w:ascii="Times New Roman" w:hAnsi="Times New Roman"/>
          <w:spacing w:val="0"/>
        </w:rPr>
        <w:t>Quercus acuta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pacing w:val="0"/>
          <w:sz w:val="13"/>
          <w:szCs w:val="13"/>
        </w:rPr>
        <w:t>(Japon)</w:t>
      </w:r>
      <w:r>
        <w:rPr>
          <w:rFonts w:ascii="Times New Roman" w:hAnsi="Times New Roman"/>
          <w:b w:val="0"/>
          <w:spacing w:val="0"/>
          <w:sz w:val="13"/>
          <w:szCs w:val="13"/>
        </w:rPr>
        <w:tab/>
      </w:r>
      <w:r w:rsidRPr="0023698C">
        <w:rPr>
          <w:rFonts w:ascii="Times New Roman" w:hAnsi="Times New Roman"/>
          <w:b w:val="0"/>
          <w:bCs/>
          <w:spacing w:val="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61670"/>
            <wp:effectExtent l="19050" t="0" r="0" b="0"/>
            <wp:docPr id="80" name="il_fi" descr="Quercus%20acutissima%20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%20acutissima%20%2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3698C">
        <w:rPr>
          <w:b/>
          <w:sz w:val="20"/>
          <w:szCs w:val="20"/>
        </w:rPr>
        <w:t>Quercus acutissima</w:t>
      </w:r>
      <w:r w:rsidRPr="003F7FF9">
        <w:rPr>
          <w:sz w:val="13"/>
          <w:szCs w:val="13"/>
        </w:rPr>
        <w:t xml:space="preserve"> (Ch</w:t>
      </w:r>
      <w:r>
        <w:rPr>
          <w:sz w:val="13"/>
          <w:szCs w:val="13"/>
        </w:rPr>
        <w:t>ine, Corée, japon)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Chêne du japon à feuilles de châtaignier.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88975"/>
            <wp:effectExtent l="19050" t="0" r="0" b="0"/>
            <wp:docPr id="81" name="il_fi" descr="quercus-agr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-agrifol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23698C">
        <w:rPr>
          <w:b/>
          <w:sz w:val="20"/>
          <w:szCs w:val="20"/>
          <w:lang w:val="de-DE"/>
        </w:rPr>
        <w:t>Quercus agrifolia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23698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Ecorce rouge-brun, feuillage glacé.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091A9D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55320"/>
            <wp:effectExtent l="19050" t="0" r="0" b="0"/>
            <wp:docPr id="76" name="il_fi" descr="Quercus_bicolor-31D4FBA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bicolor-31D4FBA2A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66775" cy="648335"/>
            <wp:effectExtent l="19050" t="0" r="9525" b="0"/>
            <wp:docPr id="77" name="il_fi" descr="qurecusBicolorAco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recusBicolorAcorn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A9D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914400" cy="688975"/>
            <wp:effectExtent l="19050" t="0" r="0" b="0"/>
            <wp:docPr id="78" name="Image 78" descr="Quercus bi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Quercus bicol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23698C">
        <w:rPr>
          <w:b/>
          <w:sz w:val="20"/>
          <w:szCs w:val="20"/>
        </w:rPr>
        <w:t>Quercus bicolor</w:t>
      </w:r>
      <w:r w:rsidRPr="00091A9D">
        <w:rPr>
          <w:sz w:val="13"/>
          <w:szCs w:val="13"/>
        </w:rPr>
        <w:t xml:space="preserve"> (USA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Ecorce écailleuse, feuilles de </w:t>
      </w:r>
      <w:smartTag w:uri="urn:schemas-microsoft-com:office:smarttags" w:element="metricconverter">
        <w:smartTagPr>
          <w:attr w:name="ProductID" w:val="13 cm"/>
        </w:smartTagPr>
        <w:r w:rsidRPr="003F7FF9">
          <w:rPr>
            <w:sz w:val="13"/>
            <w:szCs w:val="13"/>
          </w:rPr>
          <w:t>13 cm</w:t>
        </w:r>
      </w:smartTag>
      <w:r w:rsidRPr="003F7FF9">
        <w:rPr>
          <w:sz w:val="13"/>
          <w:szCs w:val="13"/>
        </w:rPr>
        <w:t xml:space="preserve"> à </w:t>
      </w:r>
      <w:smartTag w:uri="urn:schemas-microsoft-com:office:smarttags" w:element="metricconverter">
        <w:smartTagPr>
          <w:attr w:name="ProductID" w:val="18 cm"/>
        </w:smartTagPr>
        <w:r w:rsidRPr="003F7FF9">
          <w:rPr>
            <w:sz w:val="13"/>
            <w:szCs w:val="13"/>
          </w:rPr>
          <w:t>18 cm</w:t>
        </w:r>
      </w:smartTag>
      <w:r w:rsidRPr="003F7FF9">
        <w:rPr>
          <w:sz w:val="13"/>
          <w:szCs w:val="13"/>
        </w:rPr>
        <w:t>, aime les endroits très humides.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743585"/>
            <wp:effectExtent l="19050" t="0" r="0" b="0"/>
            <wp:docPr id="72" name="il_fi" descr="QUERUB_P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UB_PD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743585"/>
            <wp:effectExtent l="19050" t="0" r="0" b="0"/>
            <wp:docPr id="73" name="il_fi" descr="Northern_Red_O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Northern_Red_Oa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BD4B5C">
        <w:rPr>
          <w:b/>
          <w:sz w:val="20"/>
          <w:szCs w:val="20"/>
          <w:lang w:val="de-DE"/>
        </w:rPr>
        <w:t>Quercus borealis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BD4B5C">
        <w:rPr>
          <w:bCs/>
          <w:sz w:val="20"/>
          <w:szCs w:val="20"/>
        </w:rPr>
        <w:t>40.50 €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Chêne rouge à l’automne.</w:t>
      </w:r>
      <w:r>
        <w:rPr>
          <w:sz w:val="13"/>
          <w:szCs w:val="13"/>
        </w:rPr>
        <w:t>*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709930"/>
            <wp:effectExtent l="19050" t="0" r="0" b="0"/>
            <wp:docPr id="74" name="il_fi" descr="q_castaneifol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_castaneifolia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716280" cy="955040"/>
            <wp:effectExtent l="19050" t="0" r="7620" b="0"/>
            <wp:docPr id="75" name="Image 75" descr="Quercus castane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Quercus castaneifol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BD4B5C">
        <w:rPr>
          <w:b/>
          <w:sz w:val="20"/>
          <w:szCs w:val="20"/>
        </w:rPr>
        <w:t>Quercus castaneifolia</w:t>
      </w:r>
      <w:r>
        <w:rPr>
          <w:sz w:val="13"/>
          <w:szCs w:val="13"/>
        </w:rPr>
        <w:t xml:space="preserve"> (Iran)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Ressemble au chêne de Turquie.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6740" cy="784860"/>
            <wp:effectExtent l="19050" t="0" r="3810" b="0"/>
            <wp:docPr id="70" name="il_fi" descr="10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3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153160" cy="866775"/>
            <wp:effectExtent l="19050" t="0" r="8890" b="0"/>
            <wp:docPr id="71" name="Image 71" descr="Quercus dentata Karl Ferry's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Quercus dentata Karl Ferry's mill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BD4B5C">
        <w:rPr>
          <w:b/>
          <w:sz w:val="20"/>
          <w:szCs w:val="20"/>
        </w:rPr>
        <w:t>Quercus castaneifolia ‘Green Spire’</w:t>
      </w:r>
      <w:r w:rsidRPr="003F7FF9">
        <w:rPr>
          <w:sz w:val="13"/>
          <w:szCs w:val="13"/>
        </w:rPr>
        <w:t xml:space="preserve"> (Iran)</w:t>
      </w:r>
      <w:r w:rsidRPr="003F7FF9"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Forme colonnaire, feuillage dentelé glacé.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46455" cy="634365"/>
            <wp:effectExtent l="19050" t="0" r="0" b="0"/>
            <wp:docPr id="66" name="il_fi" descr="Quercus%20coccifera%20Feuilles%20de%20chene%20ker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%20coccifera%20Feuilles%20de%20chene%20kerm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coccifera</w:t>
      </w:r>
      <w:r>
        <w:rPr>
          <w:sz w:val="13"/>
          <w:szCs w:val="13"/>
        </w:rPr>
        <w:t xml:space="preserve"> (Méditerranéen)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42.50 €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, pour rocailles, écorce grise.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661670"/>
            <wp:effectExtent l="19050" t="0" r="1270" b="0"/>
            <wp:docPr id="67" name="il_fi" descr="Quercus_coccinea-6EC672C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coccinea-6EC672C2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48335"/>
            <wp:effectExtent l="19050" t="0" r="0" b="0"/>
            <wp:docPr id="68" name="il_fi" descr="Quercus_coccinea_Fe1a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coccinea_Fe1a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coccinea</w:t>
      </w:r>
      <w:r>
        <w:rPr>
          <w:b/>
          <w:sz w:val="20"/>
          <w:szCs w:val="20"/>
        </w:rPr>
        <w:t xml:space="preserve"> </w:t>
      </w:r>
      <w:r>
        <w:rPr>
          <w:sz w:val="13"/>
          <w:szCs w:val="13"/>
        </w:rPr>
        <w:t>(USA)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Chêne écarlate, écorce grise.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16280" cy="716280"/>
            <wp:effectExtent l="19050" t="0" r="7620" b="0"/>
            <wp:docPr id="69" name="il_fi" descr="FLSQUE2694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LSQUE26942_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coccinea ‘Splendens’</w:t>
      </w:r>
      <w:r w:rsidRPr="003F7FF9">
        <w:rPr>
          <w:sz w:val="13"/>
          <w:szCs w:val="13"/>
        </w:rPr>
        <w:t xml:space="preserve"> (USA)</w:t>
      </w:r>
      <w:r w:rsidRPr="003F7FF9"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rouge à l'automne.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55320"/>
            <wp:effectExtent l="19050" t="0" r="0" b="0"/>
            <wp:docPr id="65" name="il_fi" descr="3828593608_c2a29c3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28593608_c2a29c3ca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dentata</w:t>
      </w:r>
      <w:r>
        <w:rPr>
          <w:sz w:val="13"/>
          <w:szCs w:val="13"/>
        </w:rPr>
        <w:t xml:space="preserve"> (Asie)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Longues feuilles de </w:t>
      </w:r>
      <w:smartTag w:uri="urn:schemas-microsoft-com:office:smarttags" w:element="metricconverter">
        <w:smartTagPr>
          <w:attr w:name="ProductID" w:val="30 cm"/>
        </w:smartTagPr>
        <w:r w:rsidRPr="003F7FF9">
          <w:rPr>
            <w:sz w:val="13"/>
            <w:szCs w:val="13"/>
          </w:rPr>
          <w:t>30 cm</w:t>
        </w:r>
      </w:smartTag>
      <w:r w:rsidRPr="003F7FF9">
        <w:rPr>
          <w:sz w:val="13"/>
          <w:szCs w:val="13"/>
        </w:rPr>
        <w:t xml:space="preserve"> et large de </w:t>
      </w:r>
      <w:smartTag w:uri="urn:schemas-microsoft-com:office:smarttags" w:element="metricconverter">
        <w:smartTagPr>
          <w:attr w:name="ProductID" w:val="20 cm"/>
        </w:smartTagPr>
        <w:r w:rsidRPr="003F7FF9">
          <w:rPr>
            <w:sz w:val="13"/>
            <w:szCs w:val="13"/>
          </w:rPr>
          <w:t>20 cm</w:t>
        </w:r>
      </w:smartTag>
      <w:r w:rsidRPr="003F7FF9">
        <w:rPr>
          <w:sz w:val="13"/>
          <w:szCs w:val="13"/>
        </w:rPr>
        <w:t>, gros arbuste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27735" cy="702945"/>
            <wp:effectExtent l="19050" t="0" r="5715" b="0"/>
            <wp:docPr id="63" name="il_fi" descr="qufaph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faph320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falcata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profondément lobées, beau coloris jaune d’or en 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730250"/>
            <wp:effectExtent l="19050" t="0" r="0" b="0"/>
            <wp:docPr id="64" name="il_fi" descr="redoa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edoak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falcata var.pagodifolia</w:t>
      </w:r>
      <w:r w:rsidRPr="003F7FF9">
        <w:rPr>
          <w:sz w:val="13"/>
          <w:szCs w:val="13"/>
        </w:rPr>
        <w:t xml:space="preserve"> (USA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Ecorce écailleuse, forme variée du sud de l’Espagne, jaune d’or en 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9825" cy="573405"/>
            <wp:effectExtent l="19050" t="0" r="3175" b="0"/>
            <wp:docPr id="62" name="il_fi" descr="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frainetto</w:t>
      </w:r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Europe)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croissance rapide, chêne de Hongrie, grandes feuilles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E65B17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9" name="il_fi" descr="QuGeLV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GeLV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17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color w:val="333333"/>
          <w:sz w:val="173"/>
          <w:szCs w:val="173"/>
        </w:rPr>
        <w:drawing>
          <wp:inline distT="0" distB="0" distL="0" distR="0">
            <wp:extent cx="593725" cy="791845"/>
            <wp:effectExtent l="19050" t="0" r="0" b="0"/>
            <wp:docPr id="60" name="Image 60" descr="quercus_georg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quercus_georgia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B17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georgiana</w:t>
      </w:r>
      <w:r w:rsidRPr="00E65B17">
        <w:rPr>
          <w:sz w:val="13"/>
          <w:szCs w:val="13"/>
        </w:rPr>
        <w:t xml:space="preserve"> (USA</w:t>
      </w:r>
      <w:r>
        <w:rPr>
          <w:sz w:val="13"/>
          <w:szCs w:val="13"/>
        </w:rPr>
        <w:t>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40.00 €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Belle coloration automnale.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48690" cy="716280"/>
            <wp:effectExtent l="19050" t="0" r="3810" b="0"/>
            <wp:docPr id="61" name="il_fi" descr="011027ara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11027arakas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BD4B5C">
        <w:rPr>
          <w:rFonts w:ascii="Times New Roman" w:hAnsi="Times New Roman"/>
          <w:spacing w:val="0"/>
        </w:rPr>
        <w:t>Quercus glauca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D4B5C">
        <w:rPr>
          <w:rFonts w:ascii="Times New Roman" w:hAnsi="Times New Roman"/>
          <w:b w:val="0"/>
          <w:bCs/>
          <w:spacing w:val="0"/>
        </w:rPr>
        <w:t>40.50 €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Jeunes feuilles bronze.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14400" cy="688975"/>
            <wp:effectExtent l="19050" t="0" r="0" b="0"/>
            <wp:docPr id="57" name="il_fi" descr="102%2027%20Quercus%20ilic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2%2027%20Quercus%20ilicifoli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96315" cy="661670"/>
            <wp:effectExtent l="19050" t="0" r="0" b="0"/>
            <wp:docPr id="58" name="il_fi" descr="DSC_00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_0020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ilicifolia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arbuste, très beaux coloris d’automne.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52" name="il_fi" descr="shingle_oak_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ingle_oak_51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82625"/>
            <wp:effectExtent l="19050" t="0" r="6985" b="0"/>
            <wp:docPr id="53" name="il_fi" descr="964_0_Quercus-imbricaria-Schindele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64_0_Quercus-imbricaria-Schindeleich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B5C">
        <w:rPr>
          <w:b/>
          <w:sz w:val="20"/>
          <w:szCs w:val="20"/>
        </w:rPr>
        <w:t>Quercus imbricaria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à</w:t>
      </w:r>
      <w:proofErr w:type="gramEnd"/>
      <w:r w:rsidRPr="003F7FF9">
        <w:rPr>
          <w:sz w:val="13"/>
          <w:szCs w:val="13"/>
        </w:rPr>
        <w:t xml:space="preserve"> feuilles de laurier, coloris jaune orangé à l’automne.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 w:rsidRPr="00BD4B5C">
        <w:rPr>
          <w:rFonts w:ascii="Times New Roman" w:hAnsi="Times New Roman"/>
          <w:spacing w:val="0"/>
        </w:rPr>
        <w:t>Quercus hickellii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BD4B5C">
        <w:rPr>
          <w:rFonts w:ascii="Times New Roman" w:hAnsi="Times New Roman"/>
          <w:b w:val="0"/>
          <w:bCs/>
          <w:spacing w:val="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feuilles</w:t>
      </w:r>
      <w:proofErr w:type="gramEnd"/>
      <w:r w:rsidRPr="003F7FF9">
        <w:rPr>
          <w:sz w:val="13"/>
          <w:szCs w:val="13"/>
        </w:rPr>
        <w:t xml:space="preserve"> oblongues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737235"/>
            <wp:effectExtent l="19050" t="0" r="1905" b="0"/>
            <wp:docPr id="54" name="il_fi" descr="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6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 xml:space="preserve"> </w:t>
      </w:r>
      <w:r>
        <w:rPr>
          <w:rFonts w:ascii="Times New Roman" w:hAnsi="Times New Roman"/>
          <w:spacing w:val="0"/>
          <w:sz w:val="13"/>
          <w:szCs w:val="13"/>
          <w:lang w:val="nl-NL"/>
        </w:rPr>
        <w:t xml:space="preserve">   </w:t>
      </w:r>
      <w:r>
        <w:rPr>
          <w:rFonts w:ascii="Times New Roman" w:hAnsi="Times New Roman"/>
          <w:noProof/>
          <w:spacing w:val="0"/>
          <w:sz w:val="13"/>
          <w:szCs w:val="13"/>
        </w:rPr>
        <w:drawing>
          <wp:inline distT="0" distB="0" distL="0" distR="0">
            <wp:extent cx="743585" cy="989330"/>
            <wp:effectExtent l="19050" t="0" r="0" b="0"/>
            <wp:docPr id="55" name="Image 55" descr="Quercus kewensis ec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uercus kewensis ecorc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 w:val="13"/>
          <w:szCs w:val="13"/>
          <w:lang w:val="nl-NL"/>
        </w:rPr>
        <w:t xml:space="preserve">*   </w:t>
      </w:r>
      <w:r>
        <w:rPr>
          <w:rFonts w:ascii="Times New Roman" w:hAnsi="Times New Roman"/>
          <w:noProof/>
          <w:spacing w:val="0"/>
          <w:sz w:val="13"/>
          <w:szCs w:val="13"/>
        </w:rPr>
        <w:drawing>
          <wp:inline distT="0" distB="0" distL="0" distR="0">
            <wp:extent cx="1078230" cy="812165"/>
            <wp:effectExtent l="19050" t="0" r="7620" b="0"/>
            <wp:docPr id="56" name="Image 56" descr="Quercus kewensis feu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Quercus kewensis feuill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 w:val="13"/>
          <w:szCs w:val="13"/>
          <w:lang w:val="nl-NL"/>
        </w:rPr>
        <w:t>*</w:t>
      </w:r>
      <w:r w:rsidRPr="00BD4B5C">
        <w:rPr>
          <w:rFonts w:ascii="Times New Roman" w:hAnsi="Times New Roman"/>
          <w:spacing w:val="0"/>
          <w:lang w:val="nl-NL"/>
        </w:rPr>
        <w:t xml:space="preserve">Quercus X </w:t>
      </w:r>
      <w:proofErr w:type="gramStart"/>
      <w:r w:rsidRPr="00BD4B5C">
        <w:rPr>
          <w:rFonts w:ascii="Times New Roman" w:hAnsi="Times New Roman"/>
          <w:spacing w:val="0"/>
          <w:lang w:val="nl-NL"/>
        </w:rPr>
        <w:t>kewensis</w:t>
      </w:r>
      <w:proofErr w:type="gramEnd"/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BD4B5C">
        <w:rPr>
          <w:rFonts w:ascii="Times New Roman" w:hAnsi="Times New Roman"/>
          <w:b w:val="0"/>
          <w:bCs/>
          <w:spacing w:val="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petit</w:t>
      </w:r>
      <w:proofErr w:type="gramEnd"/>
      <w:r w:rsidRPr="003F7FF9">
        <w:rPr>
          <w:sz w:val="13"/>
          <w:szCs w:val="13"/>
        </w:rPr>
        <w:t xml:space="preserve"> arbre vigoureux de forme compacte.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27735" cy="702945"/>
            <wp:effectExtent l="19050" t="0" r="5715" b="0"/>
            <wp:docPr id="49" name="il_fi" descr="qula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la81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laurifolia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proofErr w:type="gramStart"/>
      <w:r w:rsidRPr="003F7FF9">
        <w:rPr>
          <w:sz w:val="13"/>
          <w:szCs w:val="13"/>
        </w:rPr>
        <w:t>port</w:t>
      </w:r>
      <w:proofErr w:type="gramEnd"/>
      <w:r w:rsidRPr="003F7FF9">
        <w:rPr>
          <w:sz w:val="13"/>
          <w:szCs w:val="13"/>
        </w:rPr>
        <w:t xml:space="preserve"> compact, écorce gris noir, feuillage glacé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0570" cy="559435"/>
            <wp:effectExtent l="19050" t="0" r="0" b="0"/>
            <wp:docPr id="50" name="il_fi" descr="ANd9GcTUctnhIQNSiu5AldjDgh5uvMDd61r1xqn6rIh-2Yt_Hs1zG3DhTgje0GDy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UctnhIQNSiu5AldjDgh5uvMDd61r1xqn6rIh-2Yt_Hs1zG3DhTgje0GDyTw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34365"/>
            <wp:effectExtent l="19050" t="0" r="0" b="0"/>
            <wp:docPr id="51" name="il_fi" descr="2540-Quercus_libani-A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540-Quercus_libani-Arb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r w:rsidRPr="00BD4B5C">
        <w:rPr>
          <w:b/>
          <w:sz w:val="20"/>
          <w:szCs w:val="20"/>
        </w:rPr>
        <w:t>Quercus libani</w:t>
      </w:r>
      <w:r>
        <w:rPr>
          <w:sz w:val="13"/>
          <w:szCs w:val="13"/>
        </w:rPr>
        <w:t xml:space="preserve"> (Iran)</w:t>
      </w:r>
      <w:r>
        <w:rPr>
          <w:sz w:val="13"/>
          <w:szCs w:val="13"/>
        </w:rPr>
        <w:tab/>
      </w:r>
      <w:r w:rsidRPr="00BD4B5C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sz w:val="13"/>
          <w:szCs w:val="13"/>
        </w:rPr>
        <w:t>Chêne du Liban, grandes feuilles lancéolées.</w:t>
      </w:r>
      <w:r w:rsidRPr="003F7FF9">
        <w:rPr>
          <w:b/>
          <w:sz w:val="13"/>
          <w:szCs w:val="13"/>
        </w:rPr>
        <w:t xml:space="preserve"> 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6D3669" w:rsidRPr="00486DC4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noProof/>
        </w:rPr>
        <w:drawing>
          <wp:anchor distT="95250" distB="95250" distL="95250" distR="95250" simplePos="0" relativeHeight="25166028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45720</wp:posOffset>
            </wp:positionV>
            <wp:extent cx="762000" cy="685800"/>
            <wp:effectExtent l="19050" t="0" r="0" b="0"/>
            <wp:wrapSquare wrapText="bothSides"/>
            <wp:docPr id="84" name="Image 2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628015" cy="777875"/>
            <wp:effectExtent l="19050" t="0" r="635" b="0"/>
            <wp:docPr id="48" name="il_fi" descr="quercus%20ludoviciana%20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%20ludoviciana%20(x)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DC4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BD4B5C">
        <w:rPr>
          <w:rFonts w:ascii="Times New Roman" w:hAnsi="Times New Roman"/>
          <w:spacing w:val="0"/>
        </w:rPr>
        <w:t>Quercus X ludoviciana</w:t>
      </w:r>
      <w:r>
        <w:rPr>
          <w:rFonts w:ascii="Times New Roman" w:hAnsi="Times New Roman"/>
          <w:spacing w:val="0"/>
        </w:rPr>
        <w:t xml:space="preserve">                                                       </w:t>
      </w:r>
      <w:r w:rsidRPr="00BD4B5C">
        <w:rPr>
          <w:rFonts w:ascii="Times New Roman" w:hAnsi="Times New Roman"/>
          <w:b w:val="0"/>
          <w:bCs/>
          <w:spacing w:val="0"/>
        </w:rPr>
        <w:t xml:space="preserve">  </w:t>
      </w:r>
      <w:r>
        <w:rPr>
          <w:rFonts w:ascii="Times New Roman" w:hAnsi="Times New Roman"/>
          <w:b w:val="0"/>
          <w:bCs/>
          <w:spacing w:val="0"/>
        </w:rPr>
        <w:t xml:space="preserve">  </w:t>
      </w:r>
      <w:r w:rsidRPr="00BD4B5C">
        <w:rPr>
          <w:rFonts w:ascii="Times New Roman" w:hAnsi="Times New Roman"/>
          <w:b w:val="0"/>
          <w:bCs/>
          <w:spacing w:val="0"/>
        </w:rPr>
        <w:t>42.00 €</w:t>
      </w:r>
      <w:r w:rsidRPr="00486DC4">
        <w:rPr>
          <w:rFonts w:ascii="Times New Roman" w:hAnsi="Times New Roman"/>
          <w:spacing w:val="0"/>
          <w:sz w:val="13"/>
          <w:szCs w:val="13"/>
        </w:rPr>
        <w:tab/>
      </w:r>
      <w:r>
        <w:rPr>
          <w:rFonts w:ascii="Times New Roman" w:hAnsi="Times New Roman"/>
          <w:spacing w:val="0"/>
          <w:sz w:val="13"/>
          <w:szCs w:val="13"/>
        </w:rPr>
        <w:t xml:space="preserve">                                                                                             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Beau en automne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2945"/>
            <wp:effectExtent l="19050" t="0" r="0" b="0"/>
            <wp:docPr id="46" name="il_fi" descr="Quercus_lobata_leaves_Caswell_Memorial_State_Park_San_Joaquin_Valley_Califo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lobata_leaves_Caswell_Memorial_State_Park_San_Joaquin_Valley_Californi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3300" cy="668655"/>
            <wp:effectExtent l="19050" t="0" r="6350" b="0"/>
            <wp:docPr id="47" name="il_fi" descr="3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08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lobata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de taille moyenne, croissance lente, feuille à 11 lobes.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661670"/>
            <wp:effectExtent l="19050" t="0" r="0" b="0"/>
            <wp:docPr id="43" name="il_fi" descr="SAW_0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W_0300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125855" cy="832485"/>
            <wp:effectExtent l="19050" t="0" r="0" b="0"/>
            <wp:docPr id="44" name="Image 44" descr="Quercus ly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Quercus lyrat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0A3777">
        <w:rPr>
          <w:b/>
          <w:sz w:val="20"/>
          <w:szCs w:val="20"/>
        </w:rPr>
        <w:t>Quercus lyrata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grandes feuilles, écorce gris clair.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559435"/>
            <wp:effectExtent l="19050" t="0" r="0" b="0"/>
            <wp:docPr id="45" name="il_fi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in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macranthera</w:t>
      </w:r>
      <w:r>
        <w:rPr>
          <w:sz w:val="13"/>
          <w:szCs w:val="13"/>
        </w:rPr>
        <w:t xml:space="preserve"> (Iran)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Croissance rapide, dessous des feuilles velouté, gris pâle.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688975"/>
            <wp:effectExtent l="19050" t="0" r="0" b="0"/>
            <wp:docPr id="40" name="il_fi" descr="Quercus_macrocarpa_U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macrocarpa_USD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235075" cy="927735"/>
            <wp:effectExtent l="19050" t="0" r="3175" b="0"/>
            <wp:docPr id="41" name="Image 41" descr="Quercus macrocarpa feu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ercus macrocarpa feuilles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 xml:space="preserve">*   </w:t>
      </w:r>
      <w:r>
        <w:rPr>
          <w:b/>
          <w:noProof/>
          <w:sz w:val="13"/>
          <w:szCs w:val="13"/>
        </w:rPr>
        <w:drawing>
          <wp:inline distT="0" distB="0" distL="0" distR="0">
            <wp:extent cx="1043940" cy="1391920"/>
            <wp:effectExtent l="19050" t="0" r="3810" b="0"/>
            <wp:docPr id="42" name="Image 42" descr="Quercus macrocar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Quercus macrocarp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>*</w:t>
      </w:r>
      <w:r w:rsidRPr="000A3777">
        <w:rPr>
          <w:b/>
          <w:sz w:val="20"/>
          <w:szCs w:val="20"/>
          <w:lang w:val="de-DE"/>
        </w:rPr>
        <w:t>Quercus macrocarpa</w:t>
      </w:r>
      <w:r>
        <w:rPr>
          <w:sz w:val="13"/>
          <w:szCs w:val="13"/>
          <w:lang w:val="de-DE"/>
        </w:rPr>
        <w:t xml:space="preserve"> (USA) </w:t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sz w:val="13"/>
          <w:szCs w:val="13"/>
        </w:rPr>
        <w:t>Très grandes feuilles, croissance lente.</w:t>
      </w:r>
      <w:r w:rsidRPr="003F7FF9">
        <w:rPr>
          <w:b/>
          <w:sz w:val="13"/>
          <w:szCs w:val="13"/>
        </w:rPr>
        <w:t xml:space="preserve"> 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798195"/>
            <wp:effectExtent l="19050" t="0" r="0" b="0"/>
            <wp:docPr id="35" name="il_fi" descr="Quercus_marilandica_BlackJackOak_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marilandica_BlackJackOak_frui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 </w:t>
      </w:r>
      <w:r>
        <w:rPr>
          <w:rFonts w:ascii="Times New Roman" w:hAnsi="Times New Roman"/>
          <w:noProof/>
          <w:spacing w:val="0"/>
          <w:sz w:val="13"/>
          <w:szCs w:val="13"/>
        </w:rPr>
        <w:drawing>
          <wp:inline distT="0" distB="0" distL="0" distR="0">
            <wp:extent cx="866775" cy="1153160"/>
            <wp:effectExtent l="19050" t="0" r="9525" b="0"/>
            <wp:docPr id="36" name="Image 36" descr="Quercus marilan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uercus marilandic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 w:val="13"/>
          <w:szCs w:val="13"/>
        </w:rPr>
        <w:t>*</w:t>
      </w:r>
      <w:r w:rsidRPr="000A3777">
        <w:rPr>
          <w:rFonts w:ascii="Times New Roman" w:hAnsi="Times New Roman"/>
          <w:spacing w:val="0"/>
        </w:rPr>
        <w:t>Quercus marilandica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Petit arbre à croissance lente, écorce noir-brun, </w:t>
      </w:r>
      <w:r>
        <w:rPr>
          <w:sz w:val="13"/>
          <w:szCs w:val="13"/>
        </w:rPr>
        <w:t>feuille trilobée.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09650" cy="764540"/>
            <wp:effectExtent l="19050" t="0" r="0" b="0"/>
            <wp:docPr id="37" name="il_fi" descr="Quercus%20muehlenbergii%20%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%20muehlenbergii%20%20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0A3777">
        <w:rPr>
          <w:b/>
          <w:sz w:val="20"/>
          <w:szCs w:val="20"/>
          <w:lang w:val="de-DE"/>
        </w:rPr>
        <w:t>Quercus muehlenbergii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Ecorce grise légèrement écailleuse, belle coloration automnale.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69010" cy="723265"/>
            <wp:effectExtent l="19050" t="0" r="2540" b="0"/>
            <wp:docPr id="38" name="il_fi" descr="Cyclobalanopsis_myrsinifoli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yclobalanopsis_myrsinifolia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187450" cy="894080"/>
            <wp:effectExtent l="19050" t="0" r="0" b="0"/>
            <wp:docPr id="39" name="Image 39" descr="Quercus myrsinifo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ercus myrsinifoli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0A3777">
        <w:rPr>
          <w:b/>
          <w:sz w:val="20"/>
          <w:szCs w:val="20"/>
        </w:rPr>
        <w:t>Quercus myrsinifolia</w:t>
      </w:r>
      <w:r>
        <w:rPr>
          <w:sz w:val="13"/>
          <w:szCs w:val="13"/>
        </w:rPr>
        <w:t xml:space="preserve"> (Japon, Chine)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écorce gris clair, jeunes feuilles bronze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655320"/>
            <wp:effectExtent l="19050" t="0" r="1270" b="0"/>
            <wp:docPr id="33" name="il_fi" descr="Quercus_nigra_U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nigra_USD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b/>
          <w:noProof/>
          <w:sz w:val="13"/>
          <w:szCs w:val="13"/>
        </w:rPr>
        <w:drawing>
          <wp:inline distT="0" distB="0" distL="0" distR="0">
            <wp:extent cx="1214755" cy="901065"/>
            <wp:effectExtent l="19050" t="0" r="4445" b="0"/>
            <wp:docPr id="34" name="Image 34" descr="Quercus ni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Quercus nigr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*</w:t>
      </w:r>
      <w:r w:rsidRPr="000A3777">
        <w:rPr>
          <w:b/>
          <w:sz w:val="20"/>
          <w:szCs w:val="20"/>
        </w:rPr>
        <w:t>Quercus nigra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(</w:t>
      </w:r>
      <w:proofErr w:type="gramStart"/>
      <w:r w:rsidRPr="003F7FF9">
        <w:rPr>
          <w:sz w:val="13"/>
          <w:szCs w:val="13"/>
        </w:rPr>
        <w:t>aquatica</w:t>
      </w:r>
      <w:proofErr w:type="gramEnd"/>
      <w:r w:rsidRPr="003F7FF9">
        <w:rPr>
          <w:sz w:val="13"/>
          <w:szCs w:val="13"/>
        </w:rPr>
        <w:t>) perd ses feuilles tardivement, coloris rouge orangé à l’automne.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586740"/>
            <wp:effectExtent l="19050" t="0" r="0" b="0"/>
            <wp:docPr id="29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7415" cy="600710"/>
            <wp:effectExtent l="19050" t="0" r="6985" b="0"/>
            <wp:docPr id="30" name="il_fi" descr="ANd9GcRDsFwyV6qs8cyMANNx9sqFRwHz8xFnwSXbWjlsX0epgUVwSPfSpsm7lX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DsFwyV6qs8cyMANNx9sqFRwHz8xFnwSXbWjlsX0epgUVwSPfSpsm7lXk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 w:rsidRPr="000A3777">
        <w:rPr>
          <w:b/>
          <w:sz w:val="20"/>
          <w:szCs w:val="20"/>
          <w:lang w:val="de-DE"/>
        </w:rPr>
        <w:t>Quercus nuttallii</w:t>
      </w:r>
      <w:r w:rsidRPr="003F7FF9">
        <w:rPr>
          <w:sz w:val="13"/>
          <w:szCs w:val="13"/>
          <w:lang w:val="de-DE"/>
        </w:rPr>
        <w:t xml:space="preserve"> (</w:t>
      </w:r>
      <w:r>
        <w:rPr>
          <w:sz w:val="13"/>
          <w:szCs w:val="13"/>
          <w:lang w:val="de-DE"/>
        </w:rPr>
        <w:t>USA)</w:t>
      </w:r>
      <w:r>
        <w:rPr>
          <w:sz w:val="13"/>
          <w:szCs w:val="13"/>
          <w:lang w:val="de-DE"/>
        </w:rPr>
        <w:tab/>
      </w:r>
      <w:r w:rsidRPr="000A3777">
        <w:rPr>
          <w:bCs/>
          <w:sz w:val="20"/>
          <w:szCs w:val="20"/>
        </w:rPr>
        <w:t>43.50 €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sz w:val="13"/>
          <w:szCs w:val="13"/>
        </w:rPr>
        <w:t>Croissance rapide, feuilles très lobées, vert vif, belles en automne.</w:t>
      </w:r>
      <w:r w:rsidRPr="003F7FF9">
        <w:rPr>
          <w:b/>
          <w:sz w:val="13"/>
          <w:szCs w:val="13"/>
        </w:rPr>
        <w:t xml:space="preserve"> 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35075" cy="846455"/>
            <wp:effectExtent l="19050" t="0" r="3175" b="0"/>
            <wp:docPr id="31" name="il_fi" descr="2409-quercus-palust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09-quercus-palustris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7060" cy="914400"/>
            <wp:effectExtent l="19050" t="0" r="2540" b="0"/>
            <wp:docPr id="32" name="il_fi" descr="DETA-1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10011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palustris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25.00 € à 45 €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Chêne des marais, feuilles profondément lobées, feuillage orange à l’automne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566420" cy="750570"/>
            <wp:effectExtent l="19050" t="0" r="5080" b="0"/>
            <wp:docPr id="28" name="rg_hi" descr="ANd9GcSu-zHwcGnqzrVufdntyej-i83RS7ok-FhK9m1_okytWAMUYYIT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u-zHwcGnqzrVufdntyej-i83RS7ok-FhK9m1_okytWAMUYYIT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palustris ‘Pendula’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52.00 €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Chêne des marais, pleureur.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3725" cy="798195"/>
            <wp:effectExtent l="19050" t="0" r="0" b="0"/>
            <wp:docPr id="27" name="il_fi" descr="Quercus_petraea_Columna-14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petraea_Columna-1463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petraea ‘Columna’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 w:rsidRPr="003F7FF9">
        <w:rPr>
          <w:sz w:val="13"/>
          <w:szCs w:val="13"/>
        </w:rPr>
        <w:t>Forme dense et colonnaire, grandes feuilles larges</w:t>
      </w:r>
      <w:r w:rsidRPr="003F7FF9">
        <w:rPr>
          <w:b/>
          <w:sz w:val="13"/>
          <w:szCs w:val="13"/>
        </w:rPr>
        <w:t xml:space="preserve"> 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7095" cy="668655"/>
            <wp:effectExtent l="19050" t="0" r="8255" b="0"/>
            <wp:docPr id="26" name="il_fi" descr="120px-Quercus_petraea_LACINIATA_branch_photo_file_656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0px-Quercus_petraea_LACINIATA_branch_photo_file_656KB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petraea ‘Laciniata’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polymorphes, lobes étroits.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34720" cy="702945"/>
            <wp:effectExtent l="19050" t="0" r="0" b="0"/>
            <wp:docPr id="25" name="il_fi" descr="photo-634218714258125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218714258125000-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phellos ‘Latifolia’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à bords lisses de saule, beaux coloris à l’automne.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9010" cy="730250"/>
            <wp:effectExtent l="19050" t="0" r="2540" b="0"/>
            <wp:docPr id="21" name="il_fi" descr="quercus%20phillyre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%20phillyreoides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036955" cy="1378585"/>
            <wp:effectExtent l="19050" t="0" r="0" b="0"/>
            <wp:docPr id="22" name="Image 22" descr="Quercus phylireo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rcus phylireoides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0A3777">
        <w:rPr>
          <w:b/>
          <w:sz w:val="20"/>
          <w:szCs w:val="20"/>
        </w:rPr>
        <w:t>Quercus phillyreoides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feuilles dentelées.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23" name="il_fi" descr="Quer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prinus</w:t>
      </w:r>
      <w:r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(Can</w:t>
      </w:r>
      <w:r>
        <w:rPr>
          <w:sz w:val="13"/>
          <w:szCs w:val="13"/>
        </w:rPr>
        <w:t>ada, 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44.00 €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Jaune en automne, feuilles ovales.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09930"/>
            <wp:effectExtent l="19050" t="0" r="3810" b="0"/>
            <wp:docPr id="24" name="il_fi" descr="chene-tauzin-quercus-pyrenaic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hene-tauzin-quercus-pyrenaica-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pyrenaica</w:t>
      </w:r>
      <w:r>
        <w:rPr>
          <w:sz w:val="13"/>
          <w:szCs w:val="13"/>
        </w:rPr>
        <w:t xml:space="preserve"> (France, Espagne)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42.50 €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souple et élégant, arbre moyen, feuilles obovales à oblongues, lobées, chatons attractifs gris en juin.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9755" cy="770890"/>
            <wp:effectExtent l="19050" t="0" r="0" b="0"/>
            <wp:docPr id="18" name="il_fi" descr="quercus-pyrenaica-pend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-pyrenaica-pendul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pyrenaica ‘Pendula’</w:t>
      </w:r>
      <w:r w:rsidRPr="003F7FF9">
        <w:rPr>
          <w:sz w:val="13"/>
          <w:szCs w:val="13"/>
        </w:rPr>
        <w:t xml:space="preserve"> (France, Espagne)</w:t>
      </w:r>
      <w:r w:rsidRPr="003F7FF9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43.00 €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Pleureur.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19" name="il_fi" descr="DETA-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193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‘Argentea Marginata’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marginées de blanc rosé.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Verdana" w:hAnsi="Verdana"/>
          <w:noProof/>
          <w:color w:val="FFFFFF"/>
          <w:sz w:val="13"/>
          <w:szCs w:val="13"/>
        </w:rPr>
        <w:drawing>
          <wp:inline distT="0" distB="0" distL="0" distR="0">
            <wp:extent cx="934720" cy="702945"/>
            <wp:effectExtent l="19050" t="0" r="0" b="0"/>
            <wp:docPr id="20" name="Image 20" descr="Quercus_robur_conco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ercus_robur_concordia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‘Concordia’</w:t>
      </w:r>
      <w:r w:rsidRPr="003F7FF9">
        <w:rPr>
          <w:sz w:val="13"/>
          <w:szCs w:val="13"/>
        </w:rPr>
        <w:t xml:space="preserve"> (</w:t>
      </w:r>
      <w:r>
        <w:rPr>
          <w:sz w:val="13"/>
          <w:szCs w:val="13"/>
        </w:rPr>
        <w:t>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Pousse lente, feuilles jaune souffre au printemps et en été.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655320"/>
            <wp:effectExtent l="19050" t="0" r="2540" b="0"/>
            <wp:docPr id="17" name="il_fi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‘Cristata’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crispées sur chêne commun.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62025" cy="709930"/>
            <wp:effectExtent l="19050" t="0" r="9525" b="0"/>
            <wp:docPr id="16" name="il_fi" descr="113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35-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‘Pulverulenta’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45.50 €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tachetées de jaune.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9330" cy="743585"/>
            <wp:effectExtent l="19050" t="0" r="1270" b="0"/>
            <wp:docPr id="15" name="il_fi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‘Fastigiata Purpurea’</w:t>
      </w:r>
      <w:r w:rsidRPr="003F7FF9"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Forme colonnaire, jeunes feuilles pourpre.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43585" cy="1118870"/>
            <wp:effectExtent l="19050" t="0" r="0" b="0"/>
            <wp:docPr id="10" name="il_fi" descr="19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59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robur ‘Salicifolia’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allongées et fines.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866775" cy="579755"/>
            <wp:effectExtent l="19050" t="0" r="9525" b="0"/>
            <wp:docPr id="11" name="il_fi" descr="Quercus_rubra_005_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rubra_005_95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r>
        <w:rPr>
          <w:b/>
          <w:sz w:val="13"/>
          <w:szCs w:val="13"/>
          <w:lang w:val="de-DE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2625" cy="682625"/>
            <wp:effectExtent l="19050" t="0" r="3175" b="0"/>
            <wp:docPr id="12" name="il_fi" descr="photo%202%20quercus%20ru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%202%20quercus%20rubra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 xml:space="preserve">     </w:t>
      </w:r>
      <w:r>
        <w:rPr>
          <w:b/>
          <w:noProof/>
          <w:sz w:val="13"/>
          <w:szCs w:val="13"/>
        </w:rPr>
        <w:drawing>
          <wp:inline distT="0" distB="0" distL="0" distR="0">
            <wp:extent cx="1050925" cy="1398905"/>
            <wp:effectExtent l="19050" t="0" r="0" b="0"/>
            <wp:docPr id="13" name="Image 13" descr="Quercus ru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rcus rubra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  <w:lang w:val="de-DE"/>
        </w:rPr>
        <w:t>*</w:t>
      </w:r>
      <w:r w:rsidRPr="000A3777">
        <w:rPr>
          <w:b/>
          <w:sz w:val="20"/>
          <w:szCs w:val="20"/>
          <w:lang w:val="de-DE"/>
        </w:rPr>
        <w:t>Quercus rubra</w:t>
      </w:r>
      <w:r>
        <w:rPr>
          <w:sz w:val="13"/>
          <w:szCs w:val="13"/>
          <w:lang w:val="de-DE"/>
        </w:rPr>
        <w:t xml:space="preserve"> (USA)</w:t>
      </w:r>
      <w:r>
        <w:rPr>
          <w:sz w:val="13"/>
          <w:szCs w:val="13"/>
          <w:lang w:val="de-DE"/>
        </w:rPr>
        <w:tab/>
      </w:r>
      <w:r w:rsidRPr="000A3777">
        <w:rPr>
          <w:bCs/>
          <w:sz w:val="20"/>
          <w:szCs w:val="20"/>
        </w:rPr>
        <w:t>20.00 € à 45</w:t>
      </w:r>
      <w:r>
        <w:rPr>
          <w:bCs/>
          <w:sz w:val="20"/>
          <w:szCs w:val="20"/>
        </w:rPr>
        <w:t>.00</w:t>
      </w:r>
      <w:r w:rsidRPr="000A3777">
        <w:rPr>
          <w:bCs/>
          <w:sz w:val="20"/>
          <w:szCs w:val="20"/>
        </w:rPr>
        <w:t xml:space="preserve">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grand à pousse rapide, rouge en 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ab/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25500" cy="812165"/>
            <wp:effectExtent l="19050" t="0" r="0" b="0"/>
            <wp:docPr id="14" name="il_fi" descr="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66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rubra ‘Aurea’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Mi-ombre, feuilles dorées.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 w:rsidRPr="000A3777">
        <w:rPr>
          <w:rFonts w:ascii="Times New Roman" w:hAnsi="Times New Roman"/>
          <w:spacing w:val="0"/>
        </w:rPr>
        <w:t>Quercus salicifolia ‘Fastigiata’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Elancé.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7555" cy="757555"/>
            <wp:effectExtent l="19050" t="0" r="4445" b="0"/>
            <wp:docPr id="6" name="il_fi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0A3777">
        <w:rPr>
          <w:rFonts w:ascii="Times New Roman" w:hAnsi="Times New Roman"/>
          <w:spacing w:val="0"/>
        </w:rPr>
        <w:t>Quercus X saulii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Quercus alba X prinus.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486DC4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21385" cy="614045"/>
            <wp:effectExtent l="19050" t="0" r="0" b="0"/>
            <wp:docPr id="7" name="il_fi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DC4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0A3777">
        <w:rPr>
          <w:rFonts w:ascii="Times New Roman" w:hAnsi="Times New Roman"/>
          <w:spacing w:val="0"/>
        </w:rPr>
        <w:t>Quercus X schochiana</w:t>
      </w:r>
      <w:r w:rsidRPr="000A3777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jaune lumineux à l'automne.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8" name="il_fi" descr="QuercusShumardi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Shumardii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shumardii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Ecorce écailleuse avec des crevasses, feuillage rouge et or en 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 w:rsidRPr="000A3777">
        <w:rPr>
          <w:rFonts w:ascii="Times New Roman" w:hAnsi="Times New Roman"/>
          <w:spacing w:val="0"/>
        </w:rPr>
        <w:t>Quercus scolopendrifolia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longues et fines feuilles.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723265"/>
            <wp:effectExtent l="19050" t="0" r="635" b="0"/>
            <wp:docPr id="4" name="il_fi" descr="texas-oak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exas-oak-0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bCs/>
          <w:sz w:val="13"/>
          <w:szCs w:val="13"/>
        </w:rPr>
        <w:t xml:space="preserve"> </w:t>
      </w:r>
      <w:r w:rsidRPr="000A3777">
        <w:rPr>
          <w:b/>
          <w:bCs/>
          <w:sz w:val="20"/>
          <w:szCs w:val="20"/>
        </w:rPr>
        <w:t>Quercus texana</w:t>
      </w:r>
      <w:r w:rsidRPr="003F7FF9">
        <w:rPr>
          <w:b/>
          <w:bCs/>
          <w:sz w:val="13"/>
          <w:szCs w:val="13"/>
        </w:rPr>
        <w:tab/>
      </w:r>
      <w:r w:rsidRPr="003F7FF9">
        <w:rPr>
          <w:b/>
          <w:bCs/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</w:p>
    <w:p w:rsidR="006D3669" w:rsidRPr="003F7FF9" w:rsidRDefault="006D3669" w:rsidP="006D3669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539115"/>
            <wp:effectExtent l="19050" t="0" r="635" b="0"/>
            <wp:docPr id="5" name="il_fi" descr="Quercus_trojana_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trojana_lea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0A3777">
        <w:rPr>
          <w:rFonts w:ascii="Times New Roman" w:hAnsi="Times New Roman"/>
          <w:spacing w:val="0"/>
        </w:rPr>
        <w:t>Quercus trojana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0A3777">
        <w:rPr>
          <w:rFonts w:ascii="Times New Roman" w:hAnsi="Times New Roman"/>
          <w:b w:val="0"/>
          <w:bCs/>
          <w:spacing w:val="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Petites feuilles.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9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0A3777">
        <w:rPr>
          <w:b/>
          <w:sz w:val="20"/>
          <w:szCs w:val="20"/>
        </w:rPr>
        <w:t>Quercus X turneri pseudoturneri</w:t>
      </w:r>
      <w:r w:rsidRPr="003F7FF9">
        <w:rPr>
          <w:sz w:val="13"/>
          <w:szCs w:val="13"/>
        </w:rPr>
        <w:t xml:space="preserve"> (Angleterre)</w:t>
      </w:r>
      <w:r w:rsidRPr="003F7FF9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Large et compact de moyen développement, feuilles oblongues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9150" cy="634365"/>
            <wp:effectExtent l="19050" t="0" r="0" b="0"/>
            <wp:docPr id="1" name="il_fi" descr="black_oak_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ack_oak_lea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b/>
          <w:noProof/>
          <w:sz w:val="13"/>
          <w:szCs w:val="13"/>
        </w:rPr>
        <w:drawing>
          <wp:inline distT="0" distB="0" distL="0" distR="0">
            <wp:extent cx="1009650" cy="1344295"/>
            <wp:effectExtent l="19050" t="0" r="0" b="0"/>
            <wp:docPr id="2" name="Image 2" descr="Quercus velu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rcus velutina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>*</w:t>
      </w:r>
      <w:r w:rsidRPr="000A3777">
        <w:rPr>
          <w:b/>
          <w:sz w:val="20"/>
          <w:szCs w:val="20"/>
        </w:rPr>
        <w:t>Quercus velutina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42.00 €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très étalé, chêne noir, quercitron, feuillage se teintant d’orange, jaune et rouge à l’automne.</w:t>
      </w:r>
    </w:p>
    <w:p w:rsidR="006D3669" w:rsidRPr="003F7FF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6D3669" w:rsidRPr="00117192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1845" cy="593725"/>
            <wp:effectExtent l="19050" t="0" r="8255" b="0"/>
            <wp:docPr id="3" name="il_fi" descr="Quercus_virginia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Quercus_virginiana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b/>
          <w:sz w:val="13"/>
          <w:szCs w:val="13"/>
        </w:rPr>
        <w:t xml:space="preserve"> </w:t>
      </w:r>
      <w:r w:rsidRPr="00117192">
        <w:rPr>
          <w:b/>
          <w:sz w:val="20"/>
          <w:szCs w:val="20"/>
        </w:rPr>
        <w:t>Quercus virginiana</w:t>
      </w:r>
      <w:r w:rsidRPr="00117192">
        <w:rPr>
          <w:sz w:val="13"/>
          <w:szCs w:val="13"/>
        </w:rPr>
        <w:t xml:space="preserve"> (USA)</w:t>
      </w:r>
      <w:r w:rsidRPr="00117192">
        <w:rPr>
          <w:sz w:val="13"/>
          <w:szCs w:val="13"/>
        </w:rPr>
        <w:tab/>
      </w:r>
      <w:r w:rsidRPr="000A3777">
        <w:rPr>
          <w:bCs/>
          <w:sz w:val="20"/>
          <w:szCs w:val="20"/>
        </w:rPr>
        <w:t>45.00 €</w:t>
      </w:r>
    </w:p>
    <w:p w:rsidR="006D3669" w:rsidRDefault="006D3669" w:rsidP="006D3669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feuilles ovales vert-glacé.</w:t>
      </w:r>
    </w:p>
    <w:p w:rsidR="008F0A1D" w:rsidRDefault="008F0A1D"/>
    <w:sectPr w:rsidR="008F0A1D" w:rsidSect="006D3669">
      <w:pgSz w:w="11906" w:h="16838"/>
      <w:pgMar w:top="142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D3669"/>
    <w:rsid w:val="006D3669"/>
    <w:rsid w:val="008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6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6D3669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6D3669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36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366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png"/><Relationship Id="rId89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818</Words>
  <Characters>4500</Characters>
  <Application>Microsoft Office Word</Application>
  <DocSecurity>0</DocSecurity>
  <Lines>37</Lines>
  <Paragraphs>10</Paragraphs>
  <ScaleCrop>false</ScaleCrop>
  <Company>Grizli777</Company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2014-01-02T20:53:00Z</dcterms:created>
  <dcterms:modified xsi:type="dcterms:W3CDTF">2014-01-02T20:55:00Z</dcterms:modified>
</cp:coreProperties>
</file>