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573405"/>
            <wp:effectExtent l="19050" t="0" r="3810" b="0"/>
            <wp:docPr id="1" name="il_fi" descr="mahoberberis_miethke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hoberberis_miethkean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208">
        <w:rPr>
          <w:b/>
          <w:sz w:val="20"/>
          <w:szCs w:val="20"/>
          <w:lang w:val="de-DE"/>
        </w:rPr>
        <w:t xml:space="preserve"> </w:t>
      </w:r>
      <w:proofErr w:type="spellStart"/>
      <w:r w:rsidRPr="00110208">
        <w:rPr>
          <w:b/>
          <w:sz w:val="20"/>
          <w:szCs w:val="20"/>
          <w:lang w:val="de-DE"/>
        </w:rPr>
        <w:t>Mahoberberis</w:t>
      </w:r>
      <w:proofErr w:type="spellEnd"/>
      <w:r w:rsidRPr="00110208">
        <w:rPr>
          <w:b/>
          <w:sz w:val="20"/>
          <w:szCs w:val="20"/>
          <w:lang w:val="de-DE"/>
        </w:rPr>
        <w:t xml:space="preserve"> </w:t>
      </w:r>
      <w:proofErr w:type="spellStart"/>
      <w:r w:rsidRPr="00110208">
        <w:rPr>
          <w:b/>
          <w:sz w:val="20"/>
          <w:szCs w:val="20"/>
          <w:lang w:val="de-DE"/>
        </w:rPr>
        <w:t>miethkeana</w:t>
      </w:r>
      <w:proofErr w:type="spellEnd"/>
      <w:r>
        <w:rPr>
          <w:sz w:val="13"/>
          <w:szCs w:val="13"/>
          <w:lang w:val="de-DE"/>
        </w:rPr>
        <w:t xml:space="preserve"> (USA)</w:t>
      </w:r>
      <w:r>
        <w:rPr>
          <w:sz w:val="13"/>
          <w:szCs w:val="13"/>
          <w:lang w:val="de-DE"/>
        </w:rPr>
        <w:tab/>
      </w:r>
      <w:r w:rsidRPr="00110208">
        <w:rPr>
          <w:sz w:val="20"/>
          <w:szCs w:val="20"/>
          <w:lang w:val="de-DE"/>
        </w:rPr>
        <w:t>32.00</w:t>
      </w:r>
      <w:r w:rsidRPr="00110208">
        <w:rPr>
          <w:b/>
          <w:bCs/>
          <w:sz w:val="20"/>
          <w:szCs w:val="20"/>
          <w:lang w:val="de-DE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Ample et brillant, persistant, fleurs jaunes, mai.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2485" cy="621030"/>
            <wp:effectExtent l="19050" t="0" r="5715" b="0"/>
            <wp:docPr id="2" name="il_fi" descr="Mahonia_aquifo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honia_aquifoli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208">
        <w:rPr>
          <w:b/>
          <w:sz w:val="20"/>
          <w:szCs w:val="20"/>
          <w:lang w:val="en-GB"/>
        </w:rPr>
        <w:t xml:space="preserve"> </w:t>
      </w:r>
      <w:proofErr w:type="spellStart"/>
      <w:r w:rsidRPr="00110208">
        <w:rPr>
          <w:b/>
          <w:sz w:val="20"/>
          <w:szCs w:val="20"/>
          <w:lang w:val="en-GB"/>
        </w:rPr>
        <w:t>Mahonia</w:t>
      </w:r>
      <w:proofErr w:type="spellEnd"/>
      <w:r w:rsidRPr="00110208">
        <w:rPr>
          <w:b/>
          <w:sz w:val="20"/>
          <w:szCs w:val="20"/>
          <w:lang w:val="en-GB"/>
        </w:rPr>
        <w:t xml:space="preserve"> </w:t>
      </w:r>
      <w:proofErr w:type="spellStart"/>
      <w:r w:rsidRPr="00110208">
        <w:rPr>
          <w:b/>
          <w:sz w:val="20"/>
          <w:szCs w:val="20"/>
          <w:lang w:val="en-GB"/>
        </w:rPr>
        <w:t>aquifolium</w:t>
      </w:r>
      <w:proofErr w:type="spellEnd"/>
      <w:r w:rsidRPr="00110208">
        <w:rPr>
          <w:b/>
          <w:sz w:val="20"/>
          <w:szCs w:val="20"/>
          <w:lang w:val="en-GB"/>
        </w:rPr>
        <w:t xml:space="preserve"> ‘Green Ripple’</w:t>
      </w:r>
      <w:r w:rsidRPr="003F7FF9">
        <w:rPr>
          <w:sz w:val="13"/>
          <w:szCs w:val="13"/>
          <w:lang w:val="en-GB"/>
        </w:rPr>
        <w:t xml:space="preserve"> (</w:t>
      </w:r>
      <w:smartTag w:uri="urn:schemas-microsoft-com:office:smarttags" w:element="place">
        <w:smartTag w:uri="urn:schemas-microsoft-com:office:smarttags" w:element="country-region">
          <w:r w:rsidRPr="003F7FF9">
            <w:rPr>
              <w:sz w:val="13"/>
              <w:szCs w:val="13"/>
              <w:lang w:val="en-GB"/>
            </w:rPr>
            <w:t>USA</w:t>
          </w:r>
        </w:smartTag>
      </w:smartTag>
      <w:r w:rsidRPr="003F7FF9">
        <w:rPr>
          <w:sz w:val="13"/>
          <w:szCs w:val="13"/>
          <w:lang w:val="en-GB"/>
        </w:rPr>
        <w:t>)</w:t>
      </w:r>
      <w:r w:rsidRPr="003F7FF9">
        <w:rPr>
          <w:sz w:val="13"/>
          <w:szCs w:val="13"/>
          <w:lang w:val="en-GB"/>
        </w:rPr>
        <w:tab/>
      </w:r>
      <w:r w:rsidRPr="00110208">
        <w:rPr>
          <w:sz w:val="20"/>
          <w:szCs w:val="20"/>
          <w:lang w:val="en-GB"/>
        </w:rPr>
        <w:t>32.00</w:t>
      </w:r>
      <w:r w:rsidRPr="00110208">
        <w:rPr>
          <w:b/>
          <w:bCs/>
          <w:sz w:val="20"/>
          <w:szCs w:val="20"/>
          <w:lang w:val="en-GB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ondulé.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1F5B09" w:rsidRDefault="002F0A9B" w:rsidP="002F0A9B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21385" cy="688975"/>
            <wp:effectExtent l="19050" t="0" r="0" b="0"/>
            <wp:docPr id="3" name="il_fi" descr="Mahonia%20x%20media%20'Buckland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honia%20x%20media%20'Buckland'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B09">
        <w:rPr>
          <w:rFonts w:ascii="Arial" w:hAnsi="Arial" w:cs="Arial"/>
        </w:rPr>
        <w:t xml:space="preserve"> </w:t>
      </w:r>
      <w:r w:rsidRPr="001F5B09">
        <w:rPr>
          <w:rFonts w:ascii="Times New Roman" w:hAnsi="Times New Roman"/>
          <w:spacing w:val="0"/>
        </w:rPr>
        <w:t>Mahonia X media ‘</w:t>
      </w:r>
      <w:proofErr w:type="spellStart"/>
      <w:r w:rsidRPr="001F5B09">
        <w:rPr>
          <w:rFonts w:ascii="Times New Roman" w:hAnsi="Times New Roman"/>
          <w:spacing w:val="0"/>
        </w:rPr>
        <w:t>Buckland</w:t>
      </w:r>
      <w:proofErr w:type="spellEnd"/>
      <w:r w:rsidRPr="001F5B09">
        <w:rPr>
          <w:rFonts w:ascii="Times New Roman" w:hAnsi="Times New Roman"/>
          <w:spacing w:val="0"/>
        </w:rPr>
        <w:t>’</w:t>
      </w:r>
      <w:r w:rsidRPr="001F5B09">
        <w:rPr>
          <w:rFonts w:ascii="Times New Roman" w:hAnsi="Times New Roman"/>
          <w:spacing w:val="0"/>
          <w:sz w:val="13"/>
          <w:szCs w:val="13"/>
        </w:rPr>
        <w:tab/>
      </w:r>
      <w:r w:rsidRPr="002F0A9B">
        <w:rPr>
          <w:rStyle w:val="PieddepageCar"/>
          <w:rFonts w:ascii="Times New Roman" w:hAnsi="Times New Roman"/>
          <w:b w:val="0"/>
          <w:bCs/>
          <w:spacing w:val="0"/>
          <w:sz w:val="20"/>
        </w:rPr>
        <w:t>22.00 € à 32.00 €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rFonts w:cs="Arial"/>
          <w:sz w:val="13"/>
          <w:szCs w:val="13"/>
        </w:rPr>
      </w:pPr>
      <w:r w:rsidRPr="003F7FF9">
        <w:rPr>
          <w:sz w:val="13"/>
          <w:szCs w:val="13"/>
        </w:rPr>
        <w:t xml:space="preserve">1 à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sz w:val="13"/>
            <w:szCs w:val="13"/>
          </w:rPr>
          <w:t>2 m</w:t>
        </w:r>
      </w:smartTag>
      <w:r w:rsidRPr="003F7FF9">
        <w:rPr>
          <w:sz w:val="13"/>
          <w:szCs w:val="13"/>
        </w:rPr>
        <w:t>.</w:t>
      </w:r>
      <w:r w:rsidRPr="003F7FF9">
        <w:rPr>
          <w:rFonts w:cs="Arial"/>
          <w:sz w:val="13"/>
          <w:szCs w:val="13"/>
        </w:rPr>
        <w:t xml:space="preserve"> Longues feuilles pennées, grappes de fleurs longues et larges, fin automne et durant l’hiver. Feuilles piquantes.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rFonts w:cs="Arial"/>
          <w:sz w:val="13"/>
          <w:szCs w:val="13"/>
        </w:rPr>
      </w:pPr>
    </w:p>
    <w:p w:rsidR="002F0A9B" w:rsidRPr="001F5B09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05180" cy="600710"/>
            <wp:effectExtent l="19050" t="0" r="0" b="0"/>
            <wp:docPr id="4" name="il_fi" descr="Mahonia%20x%20media%20'Lionel%20Fortescue'%20-%20S%20Tu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honia%20x%20media%20'Lionel%20Fortescue'%20-%20S%20Turn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1F5B09">
        <w:rPr>
          <w:rFonts w:cs="Arial"/>
          <w:b/>
          <w:sz w:val="20"/>
          <w:szCs w:val="20"/>
        </w:rPr>
        <w:t xml:space="preserve">Mahonia X media 'Lionel </w:t>
      </w:r>
      <w:proofErr w:type="spellStart"/>
      <w:r w:rsidRPr="001F5B09">
        <w:rPr>
          <w:rFonts w:cs="Arial"/>
          <w:b/>
          <w:sz w:val="20"/>
          <w:szCs w:val="20"/>
        </w:rPr>
        <w:t>Fortescu</w:t>
      </w:r>
      <w:proofErr w:type="spellEnd"/>
      <w:r w:rsidRPr="001F5B09">
        <w:rPr>
          <w:rFonts w:cs="Arial"/>
          <w:b/>
          <w:sz w:val="20"/>
          <w:szCs w:val="20"/>
        </w:rPr>
        <w:t>'</w:t>
      </w:r>
      <w:r w:rsidRPr="001F5B09">
        <w:rPr>
          <w:rFonts w:cs="Arial"/>
          <w:b/>
          <w:sz w:val="13"/>
          <w:szCs w:val="13"/>
        </w:rPr>
        <w:tab/>
      </w:r>
      <w:r w:rsidRPr="001F5B09">
        <w:rPr>
          <w:rFonts w:cs="Arial"/>
          <w:sz w:val="20"/>
          <w:szCs w:val="20"/>
        </w:rPr>
        <w:t>22.00 € à 32.00 €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1à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rFonts w:cs="Arial"/>
            <w:sz w:val="13"/>
            <w:szCs w:val="13"/>
          </w:rPr>
          <w:t>2 m</w:t>
        </w:r>
      </w:smartTag>
      <w:r w:rsidRPr="003F7FF9">
        <w:rPr>
          <w:rFonts w:cs="Arial"/>
          <w:sz w:val="13"/>
          <w:szCs w:val="13"/>
        </w:rPr>
        <w:t xml:space="preserve">. Grande fleur. </w:t>
      </w:r>
      <w:proofErr w:type="gramStart"/>
      <w:r w:rsidRPr="003F7FF9">
        <w:rPr>
          <w:rFonts w:cs="Arial"/>
          <w:sz w:val="13"/>
          <w:szCs w:val="13"/>
        </w:rPr>
        <w:t>jaune</w:t>
      </w:r>
      <w:proofErr w:type="gramEnd"/>
      <w:r w:rsidRPr="003F7FF9">
        <w:rPr>
          <w:rFonts w:cs="Arial"/>
          <w:sz w:val="13"/>
          <w:szCs w:val="13"/>
        </w:rPr>
        <w:t xml:space="preserve"> lumineux en épi, érigée parfumée, fin automne et durant hiver. Feuilles piquantes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rFonts w:cs="Arial"/>
          <w:sz w:val="13"/>
          <w:szCs w:val="13"/>
        </w:rPr>
      </w:pPr>
    </w:p>
    <w:p w:rsidR="002F0A9B" w:rsidRP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b/>
          <w:sz w:val="13"/>
          <w:szCs w:val="13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07060"/>
            <wp:effectExtent l="19050" t="0" r="0" b="0"/>
            <wp:docPr id="5" name="il_fi" descr="8308-Mahonia-X-media-Winter-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8308-Mahonia-X-media-Winter-Su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A9B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2F0A9B">
        <w:rPr>
          <w:rFonts w:cs="Arial"/>
          <w:b/>
          <w:sz w:val="20"/>
          <w:szCs w:val="20"/>
          <w:lang w:val="en-US"/>
        </w:rPr>
        <w:t>Mahonia</w:t>
      </w:r>
      <w:proofErr w:type="spellEnd"/>
      <w:r w:rsidRPr="002F0A9B">
        <w:rPr>
          <w:rFonts w:cs="Arial"/>
          <w:b/>
          <w:sz w:val="20"/>
          <w:szCs w:val="20"/>
          <w:lang w:val="en-US"/>
        </w:rPr>
        <w:t xml:space="preserve"> X media '</w:t>
      </w:r>
      <w:proofErr w:type="gramStart"/>
      <w:r w:rsidRPr="002F0A9B">
        <w:rPr>
          <w:rFonts w:cs="Arial"/>
          <w:b/>
          <w:sz w:val="20"/>
          <w:szCs w:val="20"/>
          <w:lang w:val="en-US"/>
        </w:rPr>
        <w:t>Winter</w:t>
      </w:r>
      <w:proofErr w:type="gramEnd"/>
      <w:r w:rsidRPr="002F0A9B">
        <w:rPr>
          <w:rFonts w:cs="Arial"/>
          <w:b/>
          <w:sz w:val="20"/>
          <w:szCs w:val="20"/>
          <w:lang w:val="en-US"/>
        </w:rPr>
        <w:t xml:space="preserve"> sun'</w:t>
      </w:r>
      <w:r w:rsidRPr="002F0A9B">
        <w:rPr>
          <w:rFonts w:cs="Arial"/>
          <w:b/>
          <w:sz w:val="13"/>
          <w:szCs w:val="13"/>
          <w:lang w:val="en-US"/>
        </w:rPr>
        <w:tab/>
      </w:r>
      <w:r w:rsidRPr="002F0A9B">
        <w:rPr>
          <w:rFonts w:cs="Arial"/>
          <w:sz w:val="20"/>
          <w:szCs w:val="20"/>
          <w:lang w:val="en-US"/>
        </w:rPr>
        <w:t>22.00 € à 32.00 €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1 à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rFonts w:cs="Arial"/>
            <w:sz w:val="13"/>
            <w:szCs w:val="13"/>
          </w:rPr>
          <w:t>2 m</w:t>
        </w:r>
      </w:smartTag>
      <w:r w:rsidRPr="003F7FF9">
        <w:rPr>
          <w:rFonts w:cs="Arial"/>
          <w:sz w:val="13"/>
          <w:szCs w:val="13"/>
        </w:rPr>
        <w:t xml:space="preserve">. Feuillage persistant et brillant piquantes. Floraison en grappe longue de 15cm, dès décembre parfois. Plus tardif que </w:t>
      </w:r>
      <w:proofErr w:type="spellStart"/>
      <w:r w:rsidRPr="003F7FF9">
        <w:rPr>
          <w:rFonts w:cs="Arial"/>
          <w:sz w:val="13"/>
          <w:szCs w:val="13"/>
        </w:rPr>
        <w:t>Charity</w:t>
      </w:r>
      <w:proofErr w:type="spellEnd"/>
    </w:p>
    <w:p w:rsidR="002F0A9B" w:rsidRPr="00CE5B74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8655" cy="668655"/>
            <wp:effectExtent l="19050" t="0" r="0" b="0"/>
            <wp:docPr id="6" name="il_fi" descr="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B475FE">
        <w:rPr>
          <w:rFonts w:cs="Arial"/>
          <w:b/>
          <w:sz w:val="20"/>
          <w:szCs w:val="20"/>
        </w:rPr>
        <w:t xml:space="preserve">Mahonia </w:t>
      </w:r>
      <w:proofErr w:type="spellStart"/>
      <w:r w:rsidRPr="00B475FE">
        <w:rPr>
          <w:rFonts w:cs="Arial"/>
          <w:b/>
          <w:sz w:val="20"/>
          <w:szCs w:val="20"/>
        </w:rPr>
        <w:t>japonica</w:t>
      </w:r>
      <w:proofErr w:type="spellEnd"/>
      <w:r w:rsidRPr="00B475FE">
        <w:rPr>
          <w:rFonts w:cs="Arial"/>
          <w:b/>
          <w:sz w:val="20"/>
          <w:szCs w:val="20"/>
        </w:rPr>
        <w:t xml:space="preserve"> '</w:t>
      </w:r>
      <w:proofErr w:type="spellStart"/>
      <w:r w:rsidRPr="00B475FE">
        <w:rPr>
          <w:rFonts w:cs="Arial"/>
          <w:b/>
          <w:sz w:val="20"/>
          <w:szCs w:val="20"/>
        </w:rPr>
        <w:t>Bealei</w:t>
      </w:r>
      <w:proofErr w:type="spellEnd"/>
      <w:r w:rsidRPr="00B475FE">
        <w:rPr>
          <w:rFonts w:cs="Arial"/>
          <w:b/>
          <w:sz w:val="20"/>
          <w:szCs w:val="20"/>
        </w:rPr>
        <w:t>'</w:t>
      </w:r>
      <w:r>
        <w:rPr>
          <w:rFonts w:cs="Arial"/>
          <w:b/>
          <w:sz w:val="13"/>
          <w:szCs w:val="13"/>
        </w:rPr>
        <w:tab/>
      </w:r>
      <w:r w:rsidRPr="00B475FE">
        <w:rPr>
          <w:rFonts w:cs="Arial"/>
          <w:sz w:val="20"/>
          <w:szCs w:val="20"/>
        </w:rPr>
        <w:t>22.00 € à 32.00 €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2x1</w:t>
      </w:r>
      <w:proofErr w:type="gramStart"/>
      <w:r w:rsidRPr="003F7FF9">
        <w:rPr>
          <w:rFonts w:cs="Arial"/>
          <w:sz w:val="13"/>
          <w:szCs w:val="13"/>
        </w:rPr>
        <w:t>,5m</w:t>
      </w:r>
      <w:proofErr w:type="gramEnd"/>
      <w:r w:rsidRPr="003F7FF9">
        <w:rPr>
          <w:rFonts w:cs="Arial"/>
          <w:sz w:val="13"/>
          <w:szCs w:val="13"/>
        </w:rPr>
        <w:t xml:space="preserve"> Tige érigée à grande feuille persistante très longue vert bleuté foncé, très décorative. Feuilles piquantes. Grappe de 15cm de fleurs 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jaune</w:t>
      </w:r>
      <w:proofErr w:type="gramEnd"/>
      <w:r w:rsidRPr="003F7FF9">
        <w:rPr>
          <w:rFonts w:cs="Arial"/>
          <w:sz w:val="13"/>
          <w:szCs w:val="13"/>
        </w:rPr>
        <w:t xml:space="preserve"> citron odorantes de fin automne au début du printemps, en été des fruits noir bleuté en grappe décorative.</w:t>
      </w:r>
    </w:p>
    <w:p w:rsidR="002F0A9B" w:rsidRPr="00CE5B74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688975"/>
            <wp:effectExtent l="19050" t="0" r="3810" b="0"/>
            <wp:docPr id="7" name="il_fi" descr="6519884175_00a06eea31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6519884175_00a06eea31_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Mahonia </w:t>
      </w:r>
      <w:proofErr w:type="spellStart"/>
      <w:r w:rsidRPr="00B475FE">
        <w:rPr>
          <w:b/>
          <w:sz w:val="20"/>
          <w:szCs w:val="20"/>
        </w:rPr>
        <w:t>japonica</w:t>
      </w:r>
      <w:proofErr w:type="spellEnd"/>
      <w:r w:rsidRPr="00B475FE">
        <w:rPr>
          <w:b/>
          <w:sz w:val="20"/>
          <w:szCs w:val="20"/>
        </w:rPr>
        <w:t xml:space="preserve"> ‘</w:t>
      </w:r>
      <w:proofErr w:type="spellStart"/>
      <w:r w:rsidRPr="00B475FE">
        <w:rPr>
          <w:b/>
          <w:sz w:val="20"/>
          <w:szCs w:val="20"/>
        </w:rPr>
        <w:t>Charity</w:t>
      </w:r>
      <w:proofErr w:type="spellEnd"/>
      <w:r w:rsidRPr="00B475FE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(Chine)</w:t>
      </w:r>
      <w:r w:rsidRPr="003F7FF9">
        <w:rPr>
          <w:sz w:val="13"/>
          <w:szCs w:val="13"/>
        </w:rPr>
        <w:tab/>
      </w:r>
      <w:r w:rsidRPr="00B475FE">
        <w:rPr>
          <w:rFonts w:cs="Arial"/>
          <w:sz w:val="20"/>
          <w:szCs w:val="20"/>
        </w:rPr>
        <w:t>22.00 € à 32.00 €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2,5x1</w:t>
      </w:r>
      <w:proofErr w:type="gramStart"/>
      <w:r w:rsidRPr="003F7FF9">
        <w:rPr>
          <w:rFonts w:cs="Arial"/>
          <w:sz w:val="13"/>
          <w:szCs w:val="13"/>
        </w:rPr>
        <w:t>,8m</w:t>
      </w:r>
      <w:proofErr w:type="gramEnd"/>
      <w:r w:rsidRPr="003F7FF9">
        <w:rPr>
          <w:rFonts w:cs="Arial"/>
          <w:sz w:val="13"/>
          <w:szCs w:val="13"/>
        </w:rPr>
        <w:t xml:space="preserve"> Grand épi jaune citron, de plus de 15cm de longueur, qui apparaît de décembre à février. Ses tiges érigées sont garnies d'un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ample</w:t>
      </w:r>
      <w:proofErr w:type="gramEnd"/>
      <w:r w:rsidRPr="003F7FF9">
        <w:rPr>
          <w:rFonts w:cs="Arial"/>
          <w:sz w:val="13"/>
          <w:szCs w:val="13"/>
        </w:rPr>
        <w:t xml:space="preserve"> feuillage décoratif bien découpé épineux, vert foncé dessus, vert clair au revers. Les jeunes pousses sont cuivrées. 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Cet arbuste rustique réussit bien partout ; </w:t>
      </w:r>
      <w:proofErr w:type="gramStart"/>
      <w:r w:rsidRPr="003F7FF9">
        <w:rPr>
          <w:rFonts w:cs="Arial"/>
          <w:sz w:val="13"/>
          <w:szCs w:val="13"/>
        </w:rPr>
        <w:t>associez le</w:t>
      </w:r>
      <w:proofErr w:type="gramEnd"/>
      <w:r w:rsidRPr="003F7FF9">
        <w:rPr>
          <w:rFonts w:cs="Arial"/>
          <w:sz w:val="13"/>
          <w:szCs w:val="13"/>
        </w:rPr>
        <w:t xml:space="preserve"> dans un massif d'arbustes.</w:t>
      </w:r>
    </w:p>
    <w:p w:rsidR="002F0A9B" w:rsidRPr="00CE5B74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2F0A9B" w:rsidRPr="003F7FF9" w:rsidRDefault="002F0A9B" w:rsidP="002F0A9B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52805" cy="573405"/>
            <wp:effectExtent l="19050" t="0" r="4445" b="0"/>
            <wp:docPr id="8" name="il_fi" descr="Mahonia%20x%20wagneri%20'Undulata'%20at%20Pershore%2024%20March%202009%20(1)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honia%20x%20wagneri%20'Undulata'%20at%20Pershore%2024%20March%202009%20(1)_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B475FE">
        <w:rPr>
          <w:rFonts w:ascii="Times New Roman" w:hAnsi="Times New Roman"/>
          <w:spacing w:val="0"/>
        </w:rPr>
        <w:t xml:space="preserve">Mahonia X </w:t>
      </w:r>
      <w:proofErr w:type="spellStart"/>
      <w:r w:rsidRPr="00B475FE">
        <w:rPr>
          <w:rFonts w:ascii="Times New Roman" w:hAnsi="Times New Roman"/>
          <w:spacing w:val="0"/>
        </w:rPr>
        <w:t>wagneri</w:t>
      </w:r>
      <w:proofErr w:type="spellEnd"/>
      <w:r w:rsidRPr="00B475FE">
        <w:rPr>
          <w:rFonts w:ascii="Times New Roman" w:hAnsi="Times New Roman"/>
          <w:spacing w:val="0"/>
        </w:rPr>
        <w:t xml:space="preserve"> ‘</w:t>
      </w:r>
      <w:proofErr w:type="spellStart"/>
      <w:r w:rsidRPr="00B475FE">
        <w:rPr>
          <w:rFonts w:ascii="Times New Roman" w:hAnsi="Times New Roman"/>
          <w:spacing w:val="0"/>
        </w:rPr>
        <w:t>Undulata</w:t>
      </w:r>
      <w:proofErr w:type="spellEnd"/>
      <w:r w:rsidRPr="00B475FE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B475FE">
        <w:rPr>
          <w:rFonts w:ascii="Times New Roman" w:hAnsi="Times New Roman"/>
          <w:b w:val="0"/>
          <w:bCs/>
          <w:spacing w:val="0"/>
        </w:rPr>
        <w:t>32.00 €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ondulées vert glacé, pourpre en hiver.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70890" cy="770890"/>
            <wp:effectExtent l="19050" t="0" r="0" b="0"/>
            <wp:docPr id="9" name="il_fi" descr="malus_baccata_2012013113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lus_baccata_201201311304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Malus </w:t>
      </w:r>
      <w:proofErr w:type="spellStart"/>
      <w:r w:rsidRPr="00B475FE">
        <w:rPr>
          <w:b/>
          <w:sz w:val="20"/>
          <w:szCs w:val="20"/>
        </w:rPr>
        <w:t>baccata</w:t>
      </w:r>
      <w:proofErr w:type="spellEnd"/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gracilis</w:t>
      </w:r>
      <w:proofErr w:type="spellEnd"/>
      <w:r w:rsidRPr="003F7FF9">
        <w:rPr>
          <w:b/>
          <w:sz w:val="13"/>
          <w:szCs w:val="13"/>
        </w:rPr>
        <w:t xml:space="preserve"> </w:t>
      </w:r>
      <w:r>
        <w:rPr>
          <w:sz w:val="13"/>
          <w:szCs w:val="13"/>
        </w:rPr>
        <w:t>(Asie)</w:t>
      </w:r>
      <w:r>
        <w:rPr>
          <w:sz w:val="13"/>
          <w:szCs w:val="13"/>
        </w:rPr>
        <w:tab/>
      </w:r>
      <w:r w:rsidRPr="00B475FE">
        <w:rPr>
          <w:sz w:val="20"/>
          <w:szCs w:val="20"/>
        </w:rPr>
        <w:t>38.00</w:t>
      </w:r>
      <w:r w:rsidRPr="00B475FE">
        <w:rPr>
          <w:bCs/>
          <w:sz w:val="20"/>
          <w:szCs w:val="20"/>
        </w:rPr>
        <w:t xml:space="preserve"> € à 85.00 €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blanches parfumées.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23620" cy="682625"/>
            <wp:effectExtent l="19050" t="0" r="5080" b="0"/>
            <wp:docPr id="10" name="il_fi" descr="Malus-Everest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lus-Evereste-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B475FE">
        <w:rPr>
          <w:rFonts w:ascii="Times New Roman" w:hAnsi="Times New Roman"/>
          <w:spacing w:val="0"/>
        </w:rPr>
        <w:t>Malus ‘</w:t>
      </w:r>
      <w:proofErr w:type="spellStart"/>
      <w:r w:rsidRPr="00B475FE">
        <w:rPr>
          <w:rFonts w:ascii="Times New Roman" w:hAnsi="Times New Roman"/>
          <w:spacing w:val="0"/>
        </w:rPr>
        <w:t>Evereste</w:t>
      </w:r>
      <w:proofErr w:type="spellEnd"/>
      <w:r w:rsidRPr="00B475FE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B475FE">
        <w:rPr>
          <w:rFonts w:ascii="Times New Roman" w:hAnsi="Times New Roman"/>
          <w:b w:val="0"/>
          <w:spacing w:val="0"/>
        </w:rPr>
        <w:t>38.00 € à 85.00 €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Petit pommier décoratif au printemps par son abondante floraison </w:t>
      </w:r>
      <w:proofErr w:type="gramStart"/>
      <w:r w:rsidRPr="003F7FF9">
        <w:rPr>
          <w:sz w:val="13"/>
          <w:szCs w:val="13"/>
        </w:rPr>
        <w:t>blanche ,</w:t>
      </w:r>
      <w:proofErr w:type="gramEnd"/>
      <w:r w:rsidRPr="003F7FF9">
        <w:rPr>
          <w:sz w:val="13"/>
          <w:szCs w:val="13"/>
        </w:rPr>
        <w:t xml:space="preserve"> fruits miniatures orangés à l’automne.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Default="002F0A9B" w:rsidP="002F0A9B">
      <w:pPr>
        <w:pStyle w:val="Titre3"/>
        <w:tabs>
          <w:tab w:val="left" w:pos="2835"/>
        </w:tabs>
        <w:rPr>
          <w:b w:val="0"/>
          <w:bCs w:val="0"/>
          <w:sz w:val="20"/>
          <w:szCs w:val="20"/>
        </w:rPr>
      </w:pPr>
      <w:r w:rsidRPr="00B475FE">
        <w:rPr>
          <w:sz w:val="20"/>
          <w:szCs w:val="20"/>
          <w:lang w:val="fr-FR"/>
        </w:rPr>
        <w:t>Malus X ‘</w:t>
      </w:r>
      <w:proofErr w:type="spellStart"/>
      <w:r w:rsidRPr="00B475FE">
        <w:rPr>
          <w:sz w:val="20"/>
          <w:szCs w:val="20"/>
          <w:lang w:val="fr-FR"/>
        </w:rPr>
        <w:t>Makamik</w:t>
      </w:r>
      <w:proofErr w:type="spellEnd"/>
      <w:r w:rsidRPr="00B475FE">
        <w:rPr>
          <w:sz w:val="20"/>
          <w:szCs w:val="20"/>
          <w:lang w:val="fr-FR"/>
        </w:rPr>
        <w:t>’</w:t>
      </w:r>
      <w:r w:rsidRPr="003F7FF9">
        <w:rPr>
          <w:sz w:val="13"/>
          <w:szCs w:val="13"/>
          <w:lang w:val="fr-FR"/>
        </w:rPr>
        <w:tab/>
      </w:r>
      <w:r w:rsidRPr="003F7FF9">
        <w:rPr>
          <w:sz w:val="13"/>
          <w:szCs w:val="13"/>
          <w:lang w:val="fr-FR"/>
        </w:rPr>
        <w:tab/>
      </w:r>
      <w:r w:rsidRPr="00B475FE">
        <w:rPr>
          <w:b w:val="0"/>
          <w:sz w:val="20"/>
          <w:szCs w:val="20"/>
        </w:rPr>
        <w:t>38.00</w:t>
      </w:r>
      <w:r w:rsidRPr="00B475FE">
        <w:rPr>
          <w:b w:val="0"/>
          <w:bCs w:val="0"/>
          <w:sz w:val="20"/>
          <w:szCs w:val="20"/>
        </w:rPr>
        <w:t xml:space="preserve"> € à 85.00 €</w:t>
      </w:r>
    </w:p>
    <w:p w:rsidR="002F0A9B" w:rsidRPr="00DC50DA" w:rsidRDefault="002F0A9B" w:rsidP="002F0A9B">
      <w:pPr>
        <w:rPr>
          <w:lang w:val="de-DE"/>
        </w:rPr>
      </w:pPr>
    </w:p>
    <w:p w:rsidR="002F0A9B" w:rsidRPr="003F7FF9" w:rsidRDefault="002F0A9B" w:rsidP="002F0A9B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  <w:lang w:val="nl-N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1350" cy="784860"/>
            <wp:effectExtent l="19050" t="0" r="6350" b="0"/>
            <wp:docPr id="11" name="il_fi" descr="macro-Malus-Van-Eseltine-1504200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cro-Malus-Van-Eseltine-15042007-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B475FE">
        <w:rPr>
          <w:rFonts w:ascii="Times New Roman" w:hAnsi="Times New Roman"/>
          <w:spacing w:val="0"/>
          <w:lang w:val="nl-NL"/>
        </w:rPr>
        <w:t xml:space="preserve">Malus ‘Van </w:t>
      </w:r>
      <w:proofErr w:type="spellStart"/>
      <w:r w:rsidRPr="00B475FE">
        <w:rPr>
          <w:rFonts w:ascii="Times New Roman" w:hAnsi="Times New Roman"/>
          <w:spacing w:val="0"/>
          <w:lang w:val="nl-NL"/>
        </w:rPr>
        <w:t>Eseltine</w:t>
      </w:r>
      <w:proofErr w:type="spellEnd"/>
      <w:r w:rsidRPr="00B475FE">
        <w:rPr>
          <w:rFonts w:ascii="Times New Roman" w:hAnsi="Times New Roman"/>
          <w:spacing w:val="0"/>
          <w:lang w:val="nl-NL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  <w:lang w:val="nl-NL"/>
        </w:rPr>
        <w:tab/>
      </w:r>
      <w:r w:rsidRPr="00B475FE">
        <w:rPr>
          <w:rFonts w:ascii="Times New Roman" w:hAnsi="Times New Roman"/>
          <w:b w:val="0"/>
          <w:bCs/>
          <w:spacing w:val="0"/>
          <w:lang w:val="de-DE"/>
        </w:rPr>
        <w:t>38.00 € à 85.00 €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Colonnaire, rose carmin, semi-double, fruits jaunes.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3725" cy="737235"/>
            <wp:effectExtent l="19050" t="0" r="0" b="0"/>
            <wp:docPr id="12" name="il_fi" descr="Medicago-arbo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edicago-arbore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Medicago</w:t>
      </w:r>
      <w:proofErr w:type="spellEnd"/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arboreus</w:t>
      </w:r>
      <w:proofErr w:type="spellEnd"/>
      <w:r w:rsidRPr="00B475FE">
        <w:rPr>
          <w:b/>
          <w:sz w:val="20"/>
          <w:szCs w:val="20"/>
        </w:rPr>
        <w:t xml:space="preserve"> Luzerne arbustive</w:t>
      </w:r>
      <w:r>
        <w:rPr>
          <w:b/>
          <w:sz w:val="13"/>
          <w:szCs w:val="13"/>
        </w:rPr>
        <w:tab/>
      </w:r>
      <w:r w:rsidRPr="00B475FE">
        <w:rPr>
          <w:sz w:val="20"/>
          <w:szCs w:val="20"/>
        </w:rPr>
        <w:t>15.00 €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2m, semi persistant, buissonnant, jaune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07060"/>
            <wp:effectExtent l="19050" t="0" r="0" b="0"/>
            <wp:docPr id="13" name="il_fi" descr="ANd9GcRdz_EY8h2etOvi7gudSEYW0a52ncVVC7YOCbvWpXXnlh2zENHShJhfYb2u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Rdz_EY8h2etOvi7gudSEYW0a52ncVVC7YOCbvWpXXnlh2zENHShJhfYb2uZ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Menziesia</w:t>
      </w:r>
      <w:proofErr w:type="spellEnd"/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ciliicalyx</w:t>
      </w:r>
      <w:proofErr w:type="spellEnd"/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purpurea</w:t>
      </w:r>
      <w:proofErr w:type="spellEnd"/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B475FE">
        <w:rPr>
          <w:sz w:val="20"/>
          <w:szCs w:val="20"/>
        </w:rPr>
        <w:t>38.00</w:t>
      </w:r>
      <w:r w:rsidRPr="00B475FE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Floraison juin, touffu, croissance lente.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0110" cy="648335"/>
            <wp:effectExtent l="19050" t="0" r="0" b="0"/>
            <wp:docPr id="14" name="il_fi" descr="Mespilus_germanica_Mispel_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espilus_germanica_Mispel_bloe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1810" cy="682625"/>
            <wp:effectExtent l="19050" t="0" r="2540" b="0"/>
            <wp:docPr id="15" name="il_fi" descr="mespilus_germanica_neflie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espilus_germanica_neflier_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Mespilus</w:t>
      </w:r>
      <w:proofErr w:type="spellEnd"/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germanica</w:t>
      </w:r>
      <w:proofErr w:type="spellEnd"/>
      <w:r w:rsidRPr="003F7FF9">
        <w:rPr>
          <w:sz w:val="13"/>
          <w:szCs w:val="13"/>
        </w:rPr>
        <w:t xml:space="preserve"> (Europe, Asie)</w:t>
      </w:r>
      <w:r w:rsidRPr="003F7FF9">
        <w:rPr>
          <w:sz w:val="13"/>
          <w:szCs w:val="13"/>
        </w:rPr>
        <w:tab/>
      </w:r>
      <w:r w:rsidRPr="00B475FE">
        <w:rPr>
          <w:sz w:val="20"/>
          <w:szCs w:val="20"/>
        </w:rPr>
        <w:t>29.00</w:t>
      </w:r>
      <w:r w:rsidRPr="00B475FE">
        <w:rPr>
          <w:b/>
          <w:bCs/>
          <w:sz w:val="20"/>
          <w:szCs w:val="20"/>
        </w:rPr>
        <w:t xml:space="preserve"> €</w:t>
      </w:r>
      <w:r w:rsidRPr="00B475FE">
        <w:rPr>
          <w:sz w:val="20"/>
          <w:szCs w:val="20"/>
        </w:rPr>
        <w:t xml:space="preserve"> à 48.00</w:t>
      </w:r>
      <w:r w:rsidRPr="00B475FE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Petit arbre pittoresque à isoler, néflier; fleurs blanches en </w:t>
      </w:r>
      <w:proofErr w:type="spellStart"/>
      <w:r w:rsidRPr="003F7FF9">
        <w:rPr>
          <w:sz w:val="13"/>
          <w:szCs w:val="13"/>
        </w:rPr>
        <w:t>mai-juin</w:t>
      </w:r>
      <w:proofErr w:type="spellEnd"/>
      <w:r w:rsidRPr="003F7FF9">
        <w:rPr>
          <w:sz w:val="13"/>
          <w:szCs w:val="13"/>
        </w:rPr>
        <w:t xml:space="preserve">, fruits vert-bronze consommables, très décoratif, feuillage rouge 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à</w:t>
      </w:r>
      <w:proofErr w:type="gramEnd"/>
      <w:r w:rsidRPr="003F7FF9">
        <w:rPr>
          <w:sz w:val="13"/>
          <w:szCs w:val="13"/>
        </w:rPr>
        <w:t xml:space="preserve"> l’automne.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16" name="il_fi" descr="Starr_080117-1635_Muehlenbeckia_comple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arr_080117-1635_Muehlenbeckia_complex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bCs/>
          <w:sz w:val="20"/>
          <w:szCs w:val="20"/>
        </w:rPr>
        <w:t xml:space="preserve"> </w:t>
      </w:r>
      <w:proofErr w:type="spellStart"/>
      <w:r w:rsidRPr="00B475FE">
        <w:rPr>
          <w:b/>
          <w:bCs/>
          <w:sz w:val="20"/>
          <w:szCs w:val="20"/>
        </w:rPr>
        <w:t>Muehlenbeckia</w:t>
      </w:r>
      <w:proofErr w:type="spellEnd"/>
      <w:r w:rsidRPr="003F7FF9">
        <w:rPr>
          <w:b/>
          <w:bCs/>
          <w:sz w:val="13"/>
          <w:szCs w:val="13"/>
        </w:rPr>
        <w:tab/>
      </w:r>
      <w:r w:rsidRPr="00B475FE">
        <w:rPr>
          <w:sz w:val="20"/>
          <w:szCs w:val="20"/>
        </w:rPr>
        <w:t>22.00</w:t>
      </w:r>
      <w:r w:rsidRPr="00B475FE">
        <w:rPr>
          <w:b/>
          <w:bCs/>
          <w:sz w:val="20"/>
          <w:szCs w:val="20"/>
        </w:rPr>
        <w:t xml:space="preserve"> €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b/>
          <w:bCs/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34720" cy="730250"/>
            <wp:effectExtent l="19050" t="0" r="0" b="0"/>
            <wp:docPr id="17" name="il_fi" descr="Morus-a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orus-alb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Morus alba</w:t>
      </w:r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B475FE">
        <w:rPr>
          <w:sz w:val="20"/>
          <w:szCs w:val="20"/>
        </w:rPr>
        <w:t>85.00</w:t>
      </w:r>
      <w:r w:rsidRPr="00B475FE">
        <w:rPr>
          <w:b/>
          <w:bCs/>
          <w:sz w:val="20"/>
          <w:szCs w:val="20"/>
        </w:rPr>
        <w:t xml:space="preserve"> €</w:t>
      </w:r>
      <w:r>
        <w:rPr>
          <w:b/>
          <w:bCs/>
          <w:sz w:val="20"/>
          <w:szCs w:val="20"/>
        </w:rPr>
        <w:t xml:space="preserve"> à 120 €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Mûrier blanc, feuillage vert glacé.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46455" cy="695960"/>
            <wp:effectExtent l="19050" t="0" r="0" b="0"/>
            <wp:docPr id="18" name="il_fi" descr="ANd9GcSNxfNBJDCKJwLOKq7iazDxM7phTdaFwpKXjbwvItCDVhM3kjSpvqQRt4Rz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SNxfNBJDCKJwLOKq7iazDxM7phTdaFwpKXjbwvItCDVhM3kjSpvqQRt4Rz3Q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</w:t>
      </w:r>
      <w:r>
        <w:rPr>
          <w:b/>
          <w:noProof/>
          <w:sz w:val="20"/>
          <w:szCs w:val="20"/>
        </w:rPr>
        <w:drawing>
          <wp:inline distT="0" distB="0" distL="0" distR="0">
            <wp:extent cx="1398905" cy="921385"/>
            <wp:effectExtent l="19050" t="0" r="0" b="0"/>
            <wp:docPr id="19" name="Image 19" descr="DSC_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_03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92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>*</w:t>
      </w:r>
      <w:r w:rsidRPr="00B475FE">
        <w:rPr>
          <w:b/>
          <w:sz w:val="20"/>
          <w:szCs w:val="20"/>
        </w:rPr>
        <w:t>Morus alba ‘Pendula’</w:t>
      </w:r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CF3AF7">
        <w:rPr>
          <w:sz w:val="20"/>
          <w:szCs w:val="20"/>
        </w:rPr>
        <w:t>85 € à 120.00</w:t>
      </w:r>
      <w:r w:rsidRPr="00CF3AF7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Fruits blancs, petit arbre pleureur.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586740"/>
            <wp:effectExtent l="19050" t="0" r="0" b="0"/>
            <wp:docPr id="20" name="il_fi" descr="2968-morus-bombyc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968-morus-bombyci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Morus </w:t>
      </w:r>
      <w:proofErr w:type="spellStart"/>
      <w:r w:rsidRPr="00B475FE">
        <w:rPr>
          <w:b/>
          <w:sz w:val="20"/>
          <w:szCs w:val="20"/>
        </w:rPr>
        <w:t>bombycis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CF3AF7">
        <w:rPr>
          <w:sz w:val="20"/>
          <w:szCs w:val="20"/>
        </w:rPr>
        <w:t>85 € à 120.00</w:t>
      </w:r>
      <w:r w:rsidRPr="00CF3AF7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Grandes feuilles, fruits noir pourpre.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16280" cy="477520"/>
            <wp:effectExtent l="19050" t="0" r="7620" b="0"/>
            <wp:docPr id="21" name="il_fi" descr="5445568099_a16409d5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445568099_a16409d5c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Morus </w:t>
      </w:r>
      <w:proofErr w:type="spellStart"/>
      <w:r w:rsidRPr="00B475FE">
        <w:rPr>
          <w:b/>
          <w:sz w:val="20"/>
          <w:szCs w:val="20"/>
        </w:rPr>
        <w:t>nigra</w:t>
      </w:r>
      <w:proofErr w:type="spellEnd"/>
      <w:r>
        <w:rPr>
          <w:sz w:val="13"/>
          <w:szCs w:val="13"/>
        </w:rPr>
        <w:t xml:space="preserve"> (Asie)</w:t>
      </w:r>
      <w:r>
        <w:rPr>
          <w:sz w:val="13"/>
          <w:szCs w:val="13"/>
        </w:rPr>
        <w:tab/>
      </w:r>
      <w:r>
        <w:rPr>
          <w:sz w:val="13"/>
          <w:szCs w:val="13"/>
        </w:rPr>
        <w:tab/>
      </w:r>
      <w:r w:rsidRPr="00B475FE">
        <w:rPr>
          <w:sz w:val="20"/>
          <w:szCs w:val="20"/>
        </w:rPr>
        <w:t>85.00</w:t>
      </w:r>
      <w:r w:rsidRPr="00B475FE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Mûrier noir, fruits comestibles.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124E3D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66775" cy="579755"/>
            <wp:effectExtent l="19050" t="0" r="9525" b="0"/>
            <wp:docPr id="22" name="il_fi" descr="myrtaceae-myrtus-apiculata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yrtaceae-myrtus-apiculata-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7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475FE">
        <w:rPr>
          <w:rFonts w:cs="Arial"/>
          <w:b/>
          <w:sz w:val="20"/>
          <w:szCs w:val="20"/>
        </w:rPr>
        <w:t>Myrthus</w:t>
      </w:r>
      <w:proofErr w:type="spellEnd"/>
      <w:r w:rsidRPr="00B475FE">
        <w:rPr>
          <w:rFonts w:cs="Arial"/>
          <w:b/>
          <w:sz w:val="20"/>
          <w:szCs w:val="20"/>
        </w:rPr>
        <w:t xml:space="preserve"> </w:t>
      </w:r>
      <w:proofErr w:type="spellStart"/>
      <w:r w:rsidRPr="00B475FE">
        <w:rPr>
          <w:rFonts w:cs="Arial"/>
          <w:b/>
          <w:sz w:val="20"/>
          <w:szCs w:val="20"/>
        </w:rPr>
        <w:t>apiculata</w:t>
      </w:r>
      <w:proofErr w:type="spellEnd"/>
      <w:r w:rsidRPr="00B475FE">
        <w:rPr>
          <w:rFonts w:cs="Arial"/>
          <w:b/>
          <w:sz w:val="20"/>
          <w:szCs w:val="20"/>
        </w:rPr>
        <w:t>=</w:t>
      </w:r>
      <w:proofErr w:type="spellStart"/>
      <w:r w:rsidRPr="00B475FE">
        <w:rPr>
          <w:rFonts w:cs="Arial"/>
          <w:b/>
          <w:sz w:val="20"/>
          <w:szCs w:val="20"/>
        </w:rPr>
        <w:t>luma</w:t>
      </w:r>
      <w:proofErr w:type="spellEnd"/>
      <w:r w:rsidRPr="00B475FE">
        <w:rPr>
          <w:rFonts w:cs="Arial"/>
          <w:b/>
          <w:sz w:val="20"/>
          <w:szCs w:val="20"/>
        </w:rPr>
        <w:t>'</w:t>
      </w:r>
      <w:r>
        <w:rPr>
          <w:rFonts w:cs="Arial"/>
          <w:b/>
          <w:sz w:val="13"/>
          <w:szCs w:val="13"/>
        </w:rPr>
        <w:tab/>
      </w:r>
      <w:r w:rsidRPr="00B475FE">
        <w:rPr>
          <w:rFonts w:cs="Arial"/>
          <w:sz w:val="20"/>
          <w:szCs w:val="20"/>
        </w:rPr>
        <w:t>22.00 €</w:t>
      </w:r>
      <w:r w:rsidRPr="00124E3D">
        <w:rPr>
          <w:rFonts w:cs="Arial"/>
          <w:b/>
          <w:sz w:val="13"/>
          <w:szCs w:val="13"/>
        </w:rPr>
        <w:t xml:space="preserve"> 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3x2m Arbuste à port dressé et à petite feuille persistante aromatique coriace, vert foncé, jeunes pousses rougeâtres, fleurs blanches 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avec</w:t>
      </w:r>
      <w:proofErr w:type="gramEnd"/>
      <w:r w:rsidRPr="003F7FF9">
        <w:rPr>
          <w:rFonts w:cs="Arial"/>
          <w:sz w:val="13"/>
          <w:szCs w:val="13"/>
        </w:rPr>
        <w:t xml:space="preserve"> de longues étamines, en fin d'été : août septembre. Suivent de fruits rouge et noir </w:t>
      </w:r>
      <w:proofErr w:type="spellStart"/>
      <w:r w:rsidRPr="003F7FF9">
        <w:rPr>
          <w:rFonts w:cs="Arial"/>
          <w:sz w:val="13"/>
          <w:szCs w:val="13"/>
        </w:rPr>
        <w:t>commestibles</w:t>
      </w:r>
      <w:proofErr w:type="spellEnd"/>
      <w:r w:rsidRPr="003F7FF9">
        <w:rPr>
          <w:rFonts w:cs="Arial"/>
          <w:sz w:val="13"/>
          <w:szCs w:val="13"/>
        </w:rPr>
        <w:t xml:space="preserve">. Son écorce brun doré et grise 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s'exfolie</w:t>
      </w:r>
      <w:proofErr w:type="gramEnd"/>
      <w:r w:rsidRPr="003F7FF9">
        <w:rPr>
          <w:rFonts w:cs="Arial"/>
          <w:sz w:val="13"/>
          <w:szCs w:val="13"/>
        </w:rPr>
        <w:t xml:space="preserve"> lui donne un aspect décoratif en plus. Aime l'humidité </w:t>
      </w:r>
      <w:proofErr w:type="spellStart"/>
      <w:r w:rsidRPr="003F7FF9">
        <w:rPr>
          <w:rFonts w:cs="Arial"/>
          <w:sz w:val="13"/>
          <w:szCs w:val="13"/>
        </w:rPr>
        <w:t>atmosphériqueque</w:t>
      </w:r>
      <w:proofErr w:type="spellEnd"/>
      <w:r w:rsidRPr="003F7FF9">
        <w:rPr>
          <w:rFonts w:cs="Arial"/>
          <w:sz w:val="13"/>
          <w:szCs w:val="13"/>
        </w:rPr>
        <w:t>. A besoin d'un sol acide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839470" cy="628015"/>
            <wp:effectExtent l="19050" t="0" r="0" b="0"/>
            <wp:docPr id="23" name="il_fi" descr="Starr_070621-7465_Myrtus_commu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arr_070621-7465_Myrtus_communi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rFonts w:cs="Arial"/>
          <w:b/>
          <w:sz w:val="20"/>
          <w:szCs w:val="20"/>
        </w:rPr>
        <w:t xml:space="preserve"> </w:t>
      </w:r>
      <w:proofErr w:type="spellStart"/>
      <w:r w:rsidRPr="00B475FE">
        <w:rPr>
          <w:rFonts w:cs="Arial"/>
          <w:b/>
          <w:sz w:val="20"/>
          <w:szCs w:val="20"/>
        </w:rPr>
        <w:t>Myrthus</w:t>
      </w:r>
      <w:proofErr w:type="spellEnd"/>
      <w:r w:rsidRPr="00B475FE">
        <w:rPr>
          <w:rFonts w:cs="Arial"/>
          <w:b/>
          <w:sz w:val="20"/>
          <w:szCs w:val="20"/>
        </w:rPr>
        <w:t xml:space="preserve"> </w:t>
      </w:r>
      <w:proofErr w:type="spellStart"/>
      <w:r w:rsidRPr="00B475FE">
        <w:rPr>
          <w:rFonts w:cs="Arial"/>
          <w:b/>
          <w:sz w:val="20"/>
          <w:szCs w:val="20"/>
        </w:rPr>
        <w:t>communis</w:t>
      </w:r>
      <w:proofErr w:type="spellEnd"/>
      <w:r>
        <w:rPr>
          <w:rFonts w:cs="Arial"/>
          <w:b/>
          <w:sz w:val="13"/>
          <w:szCs w:val="13"/>
        </w:rPr>
        <w:tab/>
      </w:r>
      <w:r w:rsidRPr="00B475FE">
        <w:rPr>
          <w:rFonts w:cs="Arial"/>
          <w:sz w:val="20"/>
          <w:szCs w:val="20"/>
        </w:rPr>
        <w:t>22.00 €</w:t>
      </w:r>
      <w:r w:rsidRPr="003F7FF9">
        <w:rPr>
          <w:rFonts w:cs="Arial"/>
          <w:b/>
          <w:sz w:val="13"/>
          <w:szCs w:val="13"/>
        </w:rPr>
        <w:t xml:space="preserve"> 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Arbuste persistant à floraison d'été atteignant 3 à 4m. Feuille aromatique lorsqu'on le froisse. Fleur blanche 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au</w:t>
      </w:r>
      <w:proofErr w:type="gramEnd"/>
      <w:r w:rsidRPr="003F7FF9">
        <w:rPr>
          <w:rFonts w:cs="Arial"/>
          <w:sz w:val="13"/>
          <w:szCs w:val="13"/>
        </w:rPr>
        <w:t xml:space="preserve"> printemps très parfumée. Baie pourpre bleuté comestible. Sol drainé, de préférence humifère, supporte 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bien</w:t>
      </w:r>
      <w:proofErr w:type="gramEnd"/>
      <w:r w:rsidRPr="003F7FF9">
        <w:rPr>
          <w:rFonts w:cs="Arial"/>
          <w:sz w:val="13"/>
          <w:szCs w:val="13"/>
        </w:rPr>
        <w:t xml:space="preserve"> le calcaire. Il résiste bien à la sécheresse.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1705" cy="709930"/>
            <wp:effectExtent l="19050" t="0" r="0" b="0"/>
            <wp:docPr id="24" name="il_fi" descr="nandina-domestica-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nandina-domestica-g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Nandina</w:t>
      </w:r>
      <w:proofErr w:type="spellEnd"/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domestica</w:t>
      </w:r>
      <w:proofErr w:type="spellEnd"/>
      <w:r>
        <w:rPr>
          <w:sz w:val="13"/>
          <w:szCs w:val="13"/>
        </w:rPr>
        <w:t xml:space="preserve"> (Chine, Japon)</w:t>
      </w:r>
      <w:r>
        <w:rPr>
          <w:sz w:val="13"/>
          <w:szCs w:val="13"/>
        </w:rPr>
        <w:tab/>
      </w:r>
      <w:r w:rsidRPr="00B475FE">
        <w:rPr>
          <w:sz w:val="20"/>
          <w:szCs w:val="20"/>
        </w:rPr>
        <w:t>20.00</w:t>
      </w:r>
      <w:r w:rsidRPr="00B475FE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Arbuste peu ramifié aux tiges élancées, fleurs blanches, fruits rouges, feuillage vert-jaune devenant vert-pourpre en hiver.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8655" cy="668655"/>
            <wp:effectExtent l="19050" t="0" r="0" b="0"/>
            <wp:docPr id="25" name="il_fi" descr="41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15-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Nandina</w:t>
      </w:r>
      <w:proofErr w:type="spellEnd"/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domestica</w:t>
      </w:r>
      <w:proofErr w:type="spellEnd"/>
      <w:r w:rsidRPr="00B475FE">
        <w:rPr>
          <w:b/>
          <w:sz w:val="20"/>
          <w:szCs w:val="20"/>
        </w:rPr>
        <w:t xml:space="preserve"> ‘Richmond’</w:t>
      </w:r>
      <w:r w:rsidRPr="003F7FF9">
        <w:rPr>
          <w:sz w:val="13"/>
          <w:szCs w:val="13"/>
        </w:rPr>
        <w:t xml:space="preserve"> (Chine, Japon)</w:t>
      </w:r>
      <w:r w:rsidRPr="003F7FF9">
        <w:rPr>
          <w:sz w:val="13"/>
          <w:szCs w:val="13"/>
        </w:rPr>
        <w:tab/>
      </w:r>
      <w:r w:rsidRPr="00B475FE">
        <w:rPr>
          <w:rFonts w:cs="Arial"/>
          <w:sz w:val="20"/>
          <w:szCs w:val="20"/>
        </w:rPr>
        <w:t>22.00 €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sz w:val="13"/>
          <w:szCs w:val="13"/>
        </w:rPr>
        <w:t xml:space="preserve">1 à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sz w:val="13"/>
            <w:szCs w:val="13"/>
          </w:rPr>
          <w:t>2 m</w:t>
        </w:r>
      </w:smartTag>
      <w:r w:rsidRPr="003F7FF9">
        <w:rPr>
          <w:sz w:val="13"/>
          <w:szCs w:val="13"/>
        </w:rPr>
        <w:t xml:space="preserve">. </w:t>
      </w:r>
      <w:r w:rsidRPr="003F7FF9">
        <w:rPr>
          <w:rFonts w:cs="Arial"/>
          <w:sz w:val="13"/>
          <w:szCs w:val="13"/>
        </w:rPr>
        <w:t xml:space="preserve">Variété récente très fructifère, se couvrant de boules rouges aussitôt après la floraison en juin-juillet, plus florifère que 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le</w:t>
      </w:r>
      <w:proofErr w:type="gramEnd"/>
      <w:r w:rsidRPr="003F7FF9">
        <w:rPr>
          <w:rFonts w:cs="Arial"/>
          <w:sz w:val="13"/>
          <w:szCs w:val="13"/>
        </w:rPr>
        <w:t xml:space="preserve"> </w:t>
      </w:r>
      <w:proofErr w:type="spellStart"/>
      <w:r w:rsidRPr="003F7FF9">
        <w:rPr>
          <w:rFonts w:cs="Arial"/>
          <w:sz w:val="13"/>
          <w:szCs w:val="13"/>
        </w:rPr>
        <w:t>type.autofertile</w:t>
      </w:r>
      <w:proofErr w:type="spellEnd"/>
      <w:r w:rsidRPr="003F7FF9">
        <w:rPr>
          <w:rFonts w:cs="Arial"/>
          <w:sz w:val="13"/>
          <w:szCs w:val="13"/>
        </w:rPr>
        <w:t>.</w:t>
      </w:r>
    </w:p>
    <w:p w:rsidR="002F0A9B" w:rsidRPr="00CE5B74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05535" cy="730250"/>
            <wp:effectExtent l="19050" t="0" r="0" b="0"/>
            <wp:docPr id="26" name="il_fi" descr="Nandina_domestica_fire_power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Nandina_domestica_fire_power_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Nandina</w:t>
      </w:r>
      <w:proofErr w:type="spellEnd"/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domestica</w:t>
      </w:r>
      <w:proofErr w:type="spellEnd"/>
      <w:r w:rsidRPr="00B475FE">
        <w:rPr>
          <w:b/>
          <w:sz w:val="20"/>
          <w:szCs w:val="20"/>
        </w:rPr>
        <w:t xml:space="preserve"> ‘</w:t>
      </w:r>
      <w:proofErr w:type="spellStart"/>
      <w:r w:rsidRPr="00B475FE">
        <w:rPr>
          <w:b/>
          <w:sz w:val="20"/>
          <w:szCs w:val="20"/>
        </w:rPr>
        <w:t>Firepower</w:t>
      </w:r>
      <w:proofErr w:type="spellEnd"/>
      <w:r w:rsidRPr="00B475FE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(Chine, japon)</w:t>
      </w:r>
      <w:r>
        <w:rPr>
          <w:sz w:val="13"/>
          <w:szCs w:val="13"/>
        </w:rPr>
        <w:tab/>
      </w:r>
      <w:r w:rsidRPr="00B475FE">
        <w:rPr>
          <w:rFonts w:cs="Arial"/>
          <w:sz w:val="20"/>
          <w:szCs w:val="20"/>
        </w:rPr>
        <w:t>15.00 € à 22.00 €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1,5x1m Arbuste nain compact à feuillage composé vert tendre au printemps, se colorant dès octobre d'orangé et rouge; très décoratif. 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Fleurs blanche en juin juillet. Il redoute le calcaire et préfère un sol riche frais bien drainé.</w:t>
      </w:r>
    </w:p>
    <w:p w:rsidR="002F0A9B" w:rsidRPr="005361D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600710"/>
            <wp:effectExtent l="19050" t="0" r="1905" b="0"/>
            <wp:docPr id="27" name="il_fi" descr="Neillia_thibe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Neillia_thibetic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1670" cy="702945"/>
            <wp:effectExtent l="19050" t="0" r="5080" b="0"/>
            <wp:docPr id="28" name="il_fi" descr="Neillia-thibetica-2-copi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Neillia-thibetica-2-copie-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Neillia</w:t>
      </w:r>
      <w:proofErr w:type="spellEnd"/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thibetica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B475FE">
        <w:rPr>
          <w:sz w:val="20"/>
          <w:szCs w:val="20"/>
        </w:rPr>
        <w:t>33.50</w:t>
      </w:r>
      <w:r w:rsidRPr="00B475FE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Arbuste au port souple, </w:t>
      </w:r>
      <w:proofErr w:type="spellStart"/>
      <w:r w:rsidRPr="003F7FF9">
        <w:rPr>
          <w:sz w:val="13"/>
          <w:szCs w:val="13"/>
        </w:rPr>
        <w:t>flor</w:t>
      </w:r>
      <w:proofErr w:type="spellEnd"/>
      <w:r w:rsidRPr="003F7FF9">
        <w:rPr>
          <w:sz w:val="13"/>
          <w:szCs w:val="13"/>
        </w:rPr>
        <w:t xml:space="preserve">. </w:t>
      </w:r>
      <w:proofErr w:type="gramStart"/>
      <w:r w:rsidRPr="003F7FF9">
        <w:rPr>
          <w:sz w:val="13"/>
          <w:szCs w:val="13"/>
        </w:rPr>
        <w:t>en</w:t>
      </w:r>
      <w:proofErr w:type="gramEnd"/>
      <w:r w:rsidRPr="003F7FF9">
        <w:rPr>
          <w:sz w:val="13"/>
          <w:szCs w:val="13"/>
        </w:rPr>
        <w:t xml:space="preserve"> grappes roses mai et juin, jeunes rameaux orangés.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8655" cy="552450"/>
            <wp:effectExtent l="19050" t="0" r="0" b="0"/>
            <wp:docPr id="29" name="il_fi" descr="Nothofagus_antarctica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Nothofagus_antarctica_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Nothofagus </w:t>
      </w:r>
      <w:proofErr w:type="spellStart"/>
      <w:r w:rsidRPr="00B475FE">
        <w:rPr>
          <w:b/>
          <w:sz w:val="20"/>
          <w:szCs w:val="20"/>
        </w:rPr>
        <w:t>antarctica</w:t>
      </w:r>
      <w:proofErr w:type="spellEnd"/>
      <w:r>
        <w:rPr>
          <w:sz w:val="13"/>
          <w:szCs w:val="13"/>
        </w:rPr>
        <w:t xml:space="preserve"> (Chili, Argentine)</w:t>
      </w:r>
      <w:r>
        <w:rPr>
          <w:sz w:val="13"/>
          <w:szCs w:val="13"/>
        </w:rPr>
        <w:tab/>
      </w:r>
      <w:r w:rsidRPr="00B475FE">
        <w:rPr>
          <w:sz w:val="20"/>
          <w:szCs w:val="20"/>
        </w:rPr>
        <w:t>45.50</w:t>
      </w:r>
      <w:r w:rsidRPr="00B475FE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jaune à l’automne.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09930"/>
            <wp:effectExtent l="19050" t="0" r="3810" b="0"/>
            <wp:docPr id="30" name="il_fi" descr="803_0_Nothofagus-obliqua-Anden-Scheinb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803_0_Nothofagus-obliqua-Anden-Scheinbuch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Nothofagus obliqua</w:t>
      </w:r>
      <w:r>
        <w:rPr>
          <w:sz w:val="13"/>
          <w:szCs w:val="13"/>
        </w:rPr>
        <w:t xml:space="preserve"> (Chili, Argentine)</w:t>
      </w:r>
      <w:r>
        <w:rPr>
          <w:sz w:val="13"/>
          <w:szCs w:val="13"/>
        </w:rPr>
        <w:tab/>
      </w:r>
      <w:r w:rsidRPr="00B475FE">
        <w:rPr>
          <w:sz w:val="20"/>
          <w:szCs w:val="20"/>
        </w:rPr>
        <w:t>48.50</w:t>
      </w:r>
      <w:r w:rsidRPr="00B475FE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 arbre élégant aux branches arquées, croissance rapide, beau coloris automnal, fragile au froid.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0110" cy="586740"/>
            <wp:effectExtent l="19050" t="0" r="0" b="0"/>
            <wp:docPr id="31" name="il_fi" descr="Nyssa_aquatica,_Leaf,I_SB54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Nyssa_aquatica,_Leaf,I_SB5490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64260" cy="716280"/>
            <wp:effectExtent l="19050" t="0" r="2540" b="0"/>
            <wp:docPr id="32" name="il_fi" descr="nyssaaquatic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nyssaaquatica_0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Nyssa</w:t>
      </w:r>
      <w:proofErr w:type="spellEnd"/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aquatica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B475FE">
        <w:rPr>
          <w:sz w:val="20"/>
          <w:szCs w:val="20"/>
        </w:rPr>
        <w:t>47.50</w:t>
      </w:r>
      <w:r w:rsidRPr="00B475FE">
        <w:rPr>
          <w:b/>
          <w:bCs/>
          <w:sz w:val="20"/>
          <w:szCs w:val="20"/>
        </w:rPr>
        <w:t xml:space="preserve"> €</w:t>
      </w:r>
      <w:r w:rsidRPr="00B475FE">
        <w:rPr>
          <w:sz w:val="20"/>
          <w:szCs w:val="20"/>
        </w:rPr>
        <w:t xml:space="preserve"> à 85.00</w:t>
      </w:r>
      <w:r w:rsidRPr="00B475FE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des zones marécageuses, coloration rouge orange à l’automne.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05180" cy="600710"/>
            <wp:effectExtent l="19050" t="0" r="0" b="0"/>
            <wp:docPr id="33" name="il_fi" descr="nyssa_ogeche_flowers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nyssa_ogeche_flowers_bi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rFonts w:ascii="Times New Roman" w:hAnsi="Times New Roman"/>
          <w:spacing w:val="0"/>
        </w:rPr>
        <w:t xml:space="preserve"> </w:t>
      </w:r>
      <w:proofErr w:type="spellStart"/>
      <w:r w:rsidRPr="00B475FE">
        <w:rPr>
          <w:rFonts w:ascii="Times New Roman" w:hAnsi="Times New Roman"/>
          <w:spacing w:val="0"/>
        </w:rPr>
        <w:t>Nyssa</w:t>
      </w:r>
      <w:proofErr w:type="spellEnd"/>
      <w:r w:rsidRPr="00B475FE">
        <w:rPr>
          <w:rFonts w:ascii="Times New Roman" w:hAnsi="Times New Roman"/>
          <w:spacing w:val="0"/>
        </w:rPr>
        <w:t xml:space="preserve"> </w:t>
      </w:r>
      <w:proofErr w:type="spellStart"/>
      <w:r w:rsidRPr="00B475FE">
        <w:rPr>
          <w:rFonts w:ascii="Times New Roman" w:hAnsi="Times New Roman"/>
          <w:spacing w:val="0"/>
        </w:rPr>
        <w:t>ogeche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B475FE">
        <w:rPr>
          <w:rFonts w:ascii="Times New Roman" w:hAnsi="Times New Roman"/>
          <w:b w:val="0"/>
          <w:bCs/>
          <w:spacing w:val="0"/>
        </w:rPr>
        <w:t>50.00 € à 85.00 €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Plus petit arbre</w:t>
      </w:r>
      <w:proofErr w:type="gramStart"/>
      <w:r w:rsidRPr="003F7FF9">
        <w:rPr>
          <w:sz w:val="13"/>
          <w:szCs w:val="13"/>
        </w:rPr>
        <w:t>,8</w:t>
      </w:r>
      <w:proofErr w:type="gramEnd"/>
      <w:r w:rsidRPr="003F7FF9">
        <w:rPr>
          <w:sz w:val="13"/>
          <w:szCs w:val="13"/>
        </w:rPr>
        <w:t xml:space="preserve"> à </w:t>
      </w:r>
      <w:smartTag w:uri="urn:schemas-microsoft-com:office:smarttags" w:element="metricconverter">
        <w:smartTagPr>
          <w:attr w:name="ProductID" w:val="10 m"/>
        </w:smartTagPr>
        <w:r w:rsidRPr="003F7FF9">
          <w:rPr>
            <w:sz w:val="13"/>
            <w:szCs w:val="13"/>
          </w:rPr>
          <w:t>10 m</w:t>
        </w:r>
      </w:smartTag>
      <w:r w:rsidRPr="003F7FF9">
        <w:rPr>
          <w:sz w:val="13"/>
          <w:szCs w:val="13"/>
        </w:rPr>
        <w:t>..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1245" cy="1078230"/>
            <wp:effectExtent l="19050" t="0" r="0" b="0"/>
            <wp:docPr id="34" name="il_fi" descr="Nyssa_0020_sin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Nyssa_0020_sin_m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</w:t>
      </w:r>
      <w:r>
        <w:rPr>
          <w:b/>
          <w:bCs/>
          <w:noProof/>
          <w:color w:val="666666"/>
        </w:rPr>
        <w:drawing>
          <wp:inline distT="0" distB="0" distL="0" distR="0">
            <wp:extent cx="559435" cy="839470"/>
            <wp:effectExtent l="19050" t="0" r="0" b="0"/>
            <wp:docPr id="35" name="Image 35" descr="Nyssa-sinensi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yssa-sinensis-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Nyssa</w:t>
      </w:r>
      <w:proofErr w:type="spellEnd"/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sinensis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B475FE">
        <w:rPr>
          <w:sz w:val="20"/>
          <w:szCs w:val="20"/>
        </w:rPr>
        <w:t>50.00</w:t>
      </w:r>
      <w:r w:rsidRPr="00B475FE">
        <w:rPr>
          <w:b/>
          <w:bCs/>
          <w:sz w:val="20"/>
          <w:szCs w:val="20"/>
        </w:rPr>
        <w:t xml:space="preserve"> €</w:t>
      </w:r>
      <w:r w:rsidRPr="00B475FE">
        <w:rPr>
          <w:sz w:val="20"/>
          <w:szCs w:val="20"/>
        </w:rPr>
        <w:t xml:space="preserve"> à 85.00</w:t>
      </w:r>
      <w:r w:rsidRPr="00B475FE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plus longues, jeunes pousses rouges.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69010" cy="730250"/>
            <wp:effectExtent l="19050" t="0" r="2540" b="0"/>
            <wp:docPr id="36" name="il_fi" descr="RTEmagicC_ny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TEmagicC_nyss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</w:t>
      </w:r>
      <w:r>
        <w:rPr>
          <w:b/>
          <w:noProof/>
          <w:sz w:val="20"/>
          <w:szCs w:val="20"/>
        </w:rPr>
        <w:drawing>
          <wp:inline distT="0" distB="0" distL="0" distR="0">
            <wp:extent cx="1249045" cy="941705"/>
            <wp:effectExtent l="19050" t="0" r="8255" b="0"/>
            <wp:docPr id="37" name="Image 37" descr="Octobre 2004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ctobre 2004 02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*  </w:t>
      </w:r>
      <w:r>
        <w:rPr>
          <w:b/>
          <w:noProof/>
          <w:sz w:val="20"/>
          <w:szCs w:val="20"/>
        </w:rPr>
        <w:drawing>
          <wp:inline distT="0" distB="0" distL="0" distR="0">
            <wp:extent cx="757555" cy="1003300"/>
            <wp:effectExtent l="19050" t="0" r="4445" b="0"/>
            <wp:docPr id="38" name="Image 38" descr="agrandissement sud 26 10 2006 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grandissement sud 26 10 2006 04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>*</w:t>
      </w:r>
      <w:proofErr w:type="spellStart"/>
      <w:r w:rsidRPr="00B475FE">
        <w:rPr>
          <w:b/>
          <w:sz w:val="20"/>
          <w:szCs w:val="20"/>
        </w:rPr>
        <w:t>Nyssa</w:t>
      </w:r>
      <w:proofErr w:type="spellEnd"/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sylvatica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B475FE">
        <w:rPr>
          <w:sz w:val="20"/>
          <w:szCs w:val="20"/>
        </w:rPr>
        <w:t>22.00</w:t>
      </w:r>
      <w:r w:rsidRPr="00B475FE">
        <w:rPr>
          <w:b/>
          <w:bCs/>
          <w:sz w:val="20"/>
          <w:szCs w:val="20"/>
        </w:rPr>
        <w:t xml:space="preserve"> €</w:t>
      </w:r>
      <w:r w:rsidRPr="00B475FE">
        <w:rPr>
          <w:sz w:val="20"/>
          <w:szCs w:val="20"/>
        </w:rPr>
        <w:t xml:space="preserve"> à 85.00</w:t>
      </w:r>
      <w:r w:rsidRPr="00B475FE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à port pyramidal, feuilles vertes allongées, rouge vermillon en automne, apprécie les sols frais.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7735" cy="716280"/>
            <wp:effectExtent l="19050" t="0" r="5715" b="0"/>
            <wp:docPr id="39" name="il_fi" descr="nybi8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nybi875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Nyssa</w:t>
      </w:r>
      <w:proofErr w:type="spellEnd"/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sylvatica</w:t>
      </w:r>
      <w:proofErr w:type="spellEnd"/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biflora</w:t>
      </w:r>
      <w:proofErr w:type="spellEnd"/>
      <w:r w:rsidRPr="003F7FF9">
        <w:rPr>
          <w:sz w:val="13"/>
          <w:szCs w:val="13"/>
        </w:rPr>
        <w:t xml:space="preserve"> (USA)</w:t>
      </w:r>
      <w:r w:rsidRPr="003F7FF9">
        <w:rPr>
          <w:sz w:val="13"/>
          <w:szCs w:val="13"/>
        </w:rPr>
        <w:tab/>
      </w:r>
      <w:r w:rsidRPr="00B475FE">
        <w:rPr>
          <w:sz w:val="20"/>
          <w:szCs w:val="20"/>
        </w:rPr>
        <w:t>30.00</w:t>
      </w:r>
      <w:r w:rsidRPr="00B475FE">
        <w:rPr>
          <w:b/>
          <w:bCs/>
          <w:sz w:val="20"/>
          <w:szCs w:val="20"/>
        </w:rPr>
        <w:t xml:space="preserve"> €</w:t>
      </w:r>
      <w:r w:rsidRPr="00B475FE">
        <w:rPr>
          <w:sz w:val="20"/>
          <w:szCs w:val="20"/>
        </w:rPr>
        <w:t xml:space="preserve"> à 85.00</w:t>
      </w:r>
      <w:r w:rsidRPr="00B475FE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Très beau en automne.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rPr>
          <w:b/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9790" cy="573405"/>
            <wp:effectExtent l="19050" t="0" r="0" b="0"/>
            <wp:docPr id="40" name="il_fi" descr="OphiopogonPlaniscapusNigrescens1_L?width=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phiopogonPlaniscapusNigrescens1_L?width=5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475FE">
        <w:rPr>
          <w:rFonts w:cs="Arial"/>
          <w:b/>
          <w:sz w:val="20"/>
          <w:szCs w:val="20"/>
        </w:rPr>
        <w:t>Ophiopogon</w:t>
      </w:r>
      <w:proofErr w:type="spellEnd"/>
      <w:r w:rsidRPr="00B475FE">
        <w:rPr>
          <w:rFonts w:cs="Arial"/>
          <w:b/>
          <w:sz w:val="20"/>
          <w:szCs w:val="20"/>
        </w:rPr>
        <w:t xml:space="preserve"> </w:t>
      </w:r>
      <w:proofErr w:type="spellStart"/>
      <w:r w:rsidRPr="00B475FE">
        <w:rPr>
          <w:rFonts w:cs="Arial"/>
          <w:b/>
          <w:sz w:val="20"/>
          <w:szCs w:val="20"/>
        </w:rPr>
        <w:t>planiscapus</w:t>
      </w:r>
      <w:proofErr w:type="spellEnd"/>
      <w:r w:rsidRPr="00B475FE">
        <w:rPr>
          <w:rFonts w:cs="Arial"/>
          <w:b/>
          <w:sz w:val="20"/>
          <w:szCs w:val="20"/>
        </w:rPr>
        <w:t xml:space="preserve"> '</w:t>
      </w:r>
      <w:proofErr w:type="spellStart"/>
      <w:r w:rsidRPr="00B475FE">
        <w:rPr>
          <w:rFonts w:cs="Arial"/>
          <w:b/>
          <w:sz w:val="20"/>
          <w:szCs w:val="20"/>
        </w:rPr>
        <w:t>Nigrescens</w:t>
      </w:r>
      <w:proofErr w:type="spellEnd"/>
      <w:r w:rsidRPr="00B475FE">
        <w:rPr>
          <w:rFonts w:cs="Arial"/>
          <w:b/>
          <w:sz w:val="20"/>
          <w:szCs w:val="20"/>
        </w:rPr>
        <w:t>'</w:t>
      </w:r>
      <w:r>
        <w:rPr>
          <w:rFonts w:cs="Arial"/>
          <w:b/>
          <w:sz w:val="13"/>
          <w:szCs w:val="13"/>
        </w:rPr>
        <w:tab/>
      </w:r>
      <w:r w:rsidRPr="00B475FE">
        <w:rPr>
          <w:rFonts w:cs="Arial"/>
          <w:sz w:val="20"/>
          <w:szCs w:val="20"/>
        </w:rPr>
        <w:t xml:space="preserve">18.00 </w:t>
      </w:r>
      <w:r w:rsidRPr="00B475FE">
        <w:rPr>
          <w:bCs/>
          <w:sz w:val="20"/>
          <w:szCs w:val="20"/>
        </w:rPr>
        <w:t>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Curieuse petite graminée au feuillage bronze noirâtre, de très faible hauteur (25cm), drageonnant. Peut être utilisé en rocaille, bordure 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ou</w:t>
      </w:r>
      <w:proofErr w:type="gramEnd"/>
      <w:r w:rsidRPr="003F7FF9">
        <w:rPr>
          <w:rFonts w:cs="Arial"/>
          <w:sz w:val="13"/>
          <w:szCs w:val="13"/>
        </w:rPr>
        <w:t xml:space="preserve"> en couvre sol. Fleur lilas en été en grappe le long de la tige, fruits noirs. Ne supporte pas les sols trop humides.</w:t>
      </w:r>
    </w:p>
    <w:p w:rsidR="002F0A9B" w:rsidRPr="00CE5B74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7095" cy="566420"/>
            <wp:effectExtent l="19050" t="0" r="8255" b="0"/>
            <wp:docPr id="41" name="il_fi" descr="9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964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Osmanthus</w:t>
      </w:r>
      <w:proofErr w:type="spellEnd"/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armatus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B475FE">
        <w:rPr>
          <w:sz w:val="20"/>
          <w:szCs w:val="20"/>
        </w:rPr>
        <w:t>32.00</w:t>
      </w:r>
      <w:r w:rsidRPr="00B475FE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 arbuste, feuilles oblongues, fleurs odorantes blanc crème, en petits boutons suivis de fruits violets.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CE5B74" w:rsidRDefault="002F0A9B" w:rsidP="002F0A9B">
      <w:pPr>
        <w:tabs>
          <w:tab w:val="left" w:pos="2835"/>
          <w:tab w:val="left" w:pos="7371"/>
          <w:tab w:val="left" w:pos="8505"/>
        </w:tabs>
        <w:rPr>
          <w:b/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7415" cy="716280"/>
            <wp:effectExtent l="19050" t="0" r="6985" b="0"/>
            <wp:docPr id="42" name="il_fi" descr="OSMANTHUS%20BURKWOOD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SMANTHUS%20BURKWOODII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475FE">
        <w:rPr>
          <w:rFonts w:cs="Arial"/>
          <w:b/>
          <w:sz w:val="20"/>
          <w:szCs w:val="20"/>
        </w:rPr>
        <w:t>Osmanthus</w:t>
      </w:r>
      <w:proofErr w:type="spellEnd"/>
      <w:r w:rsidRPr="00B475FE">
        <w:rPr>
          <w:rFonts w:cs="Arial"/>
          <w:b/>
          <w:sz w:val="20"/>
          <w:szCs w:val="20"/>
        </w:rPr>
        <w:t xml:space="preserve"> </w:t>
      </w:r>
      <w:proofErr w:type="spellStart"/>
      <w:r w:rsidRPr="00B475FE">
        <w:rPr>
          <w:rFonts w:cs="Arial"/>
          <w:b/>
          <w:sz w:val="20"/>
          <w:szCs w:val="20"/>
        </w:rPr>
        <w:t>burkwoodii</w:t>
      </w:r>
      <w:proofErr w:type="spellEnd"/>
      <w:r w:rsidRPr="00B475FE">
        <w:rPr>
          <w:rFonts w:cs="Arial"/>
          <w:b/>
          <w:sz w:val="20"/>
          <w:szCs w:val="20"/>
        </w:rPr>
        <w:t xml:space="preserve"> (x)</w:t>
      </w:r>
      <w:r>
        <w:rPr>
          <w:rFonts w:cs="Arial"/>
          <w:b/>
          <w:sz w:val="13"/>
          <w:szCs w:val="13"/>
        </w:rPr>
        <w:tab/>
      </w:r>
      <w:r w:rsidRPr="00B475FE">
        <w:rPr>
          <w:rFonts w:cs="Arial"/>
          <w:sz w:val="20"/>
          <w:szCs w:val="20"/>
        </w:rPr>
        <w:t xml:space="preserve">28.00 </w:t>
      </w:r>
      <w:r w:rsidRPr="00B475FE">
        <w:rPr>
          <w:bCs/>
          <w:sz w:val="20"/>
          <w:szCs w:val="20"/>
        </w:rPr>
        <w:t xml:space="preserve">€ </w:t>
      </w:r>
      <w:r w:rsidRPr="00B475FE">
        <w:rPr>
          <w:rFonts w:cs="Arial"/>
          <w:sz w:val="20"/>
          <w:szCs w:val="20"/>
        </w:rPr>
        <w:t xml:space="preserve">à 38.00 </w:t>
      </w:r>
      <w:r w:rsidRPr="00B475FE">
        <w:rPr>
          <w:bCs/>
          <w:sz w:val="20"/>
          <w:szCs w:val="20"/>
        </w:rPr>
        <w:t>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2,5x2 </w:t>
      </w:r>
      <w:proofErr w:type="gramStart"/>
      <w:r w:rsidRPr="003F7FF9">
        <w:rPr>
          <w:rFonts w:cs="Arial"/>
          <w:sz w:val="13"/>
          <w:szCs w:val="13"/>
        </w:rPr>
        <w:t>Magnifique floraison blanche</w:t>
      </w:r>
      <w:proofErr w:type="gramEnd"/>
      <w:r w:rsidRPr="003F7FF9">
        <w:rPr>
          <w:rFonts w:cs="Arial"/>
          <w:sz w:val="13"/>
          <w:szCs w:val="13"/>
        </w:rPr>
        <w:t xml:space="preserve"> abondante, myriade petites fleurs très odorante, précoce, dès mars avril. Feuille persistante ovale, 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vert</w:t>
      </w:r>
      <w:proofErr w:type="gramEnd"/>
      <w:r w:rsidRPr="003F7FF9">
        <w:rPr>
          <w:rFonts w:cs="Arial"/>
          <w:sz w:val="13"/>
          <w:szCs w:val="13"/>
        </w:rPr>
        <w:t xml:space="preserve"> foncé luisante. Arbuste rustique formant une touffe arrondie très belle. Aime les terres fraîches peu calcaires. Convient en massif.</w:t>
      </w:r>
    </w:p>
    <w:p w:rsidR="002F0A9B" w:rsidRPr="00CE5B74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2F0A9B" w:rsidRPr="00B475FE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09930"/>
            <wp:effectExtent l="19050" t="0" r="3810" b="0"/>
            <wp:docPr id="43" name="il_fi" descr="assirimjjjj+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ssirimjjjj+01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rFonts w:cs="Arial"/>
          <w:b/>
          <w:sz w:val="20"/>
          <w:szCs w:val="20"/>
        </w:rPr>
        <w:t xml:space="preserve"> </w:t>
      </w:r>
      <w:proofErr w:type="spellStart"/>
      <w:r w:rsidRPr="00B475FE">
        <w:rPr>
          <w:rFonts w:cs="Arial"/>
          <w:b/>
          <w:sz w:val="20"/>
          <w:szCs w:val="20"/>
        </w:rPr>
        <w:t>Osmanthus</w:t>
      </w:r>
      <w:proofErr w:type="spellEnd"/>
      <w:r w:rsidRPr="00B475FE">
        <w:rPr>
          <w:rFonts w:cs="Arial"/>
          <w:b/>
          <w:sz w:val="20"/>
          <w:szCs w:val="20"/>
        </w:rPr>
        <w:t xml:space="preserve"> </w:t>
      </w:r>
      <w:proofErr w:type="spellStart"/>
      <w:r w:rsidRPr="00B475FE">
        <w:rPr>
          <w:rFonts w:cs="Arial"/>
          <w:b/>
          <w:sz w:val="20"/>
          <w:szCs w:val="20"/>
        </w:rPr>
        <w:t>fortunei</w:t>
      </w:r>
      <w:proofErr w:type="spellEnd"/>
      <w:r w:rsidRPr="00B475FE">
        <w:rPr>
          <w:rFonts w:cs="Arial"/>
          <w:b/>
          <w:sz w:val="20"/>
          <w:szCs w:val="20"/>
        </w:rPr>
        <w:t xml:space="preserve"> (x)</w:t>
      </w:r>
      <w:r>
        <w:rPr>
          <w:rFonts w:cs="Arial"/>
          <w:b/>
          <w:sz w:val="13"/>
          <w:szCs w:val="13"/>
        </w:rPr>
        <w:tab/>
      </w:r>
      <w:r w:rsidRPr="00B475FE">
        <w:rPr>
          <w:rFonts w:cs="Arial"/>
          <w:sz w:val="20"/>
          <w:szCs w:val="20"/>
        </w:rPr>
        <w:t xml:space="preserve">29.00 </w:t>
      </w:r>
      <w:r w:rsidRPr="00B475FE">
        <w:rPr>
          <w:bCs/>
          <w:sz w:val="20"/>
          <w:szCs w:val="20"/>
        </w:rPr>
        <w:t xml:space="preserve">€ </w:t>
      </w:r>
      <w:r w:rsidRPr="00B475FE">
        <w:rPr>
          <w:rFonts w:cs="Arial"/>
          <w:sz w:val="20"/>
          <w:szCs w:val="20"/>
        </w:rPr>
        <w:t xml:space="preserve">à 39.00 </w:t>
      </w:r>
      <w:r w:rsidRPr="00B475FE">
        <w:rPr>
          <w:bCs/>
          <w:sz w:val="20"/>
          <w:szCs w:val="20"/>
        </w:rPr>
        <w:t>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1,5X 1.50. Grande feuille dentée brillante lustrée dessus. Floraison automnale blanc crème odorante en corymb</w:t>
      </w:r>
      <w:r>
        <w:rPr>
          <w:rFonts w:cs="Arial"/>
          <w:sz w:val="13"/>
          <w:szCs w:val="13"/>
        </w:rPr>
        <w:t>e.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73760" cy="579755"/>
            <wp:effectExtent l="19050" t="0" r="2540" b="0"/>
            <wp:docPr id="44" name="il_fi" descr="Osmanthus-heterophyllus-flower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smanthus-heterophyllus-flowers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57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Osmanthus</w:t>
      </w:r>
      <w:proofErr w:type="spellEnd"/>
      <w:r w:rsidRPr="00B475FE">
        <w:rPr>
          <w:b/>
          <w:sz w:val="20"/>
          <w:szCs w:val="20"/>
        </w:rPr>
        <w:t xml:space="preserve"> </w:t>
      </w:r>
      <w:proofErr w:type="spellStart"/>
      <w:r w:rsidRPr="00B475FE">
        <w:rPr>
          <w:b/>
          <w:sz w:val="20"/>
          <w:szCs w:val="20"/>
        </w:rPr>
        <w:t>heterophyllus</w:t>
      </w:r>
      <w:proofErr w:type="spellEnd"/>
      <w:r w:rsidRPr="003F7FF9">
        <w:rPr>
          <w:sz w:val="13"/>
          <w:szCs w:val="13"/>
        </w:rPr>
        <w:t xml:space="preserve"> (Japon)</w:t>
      </w:r>
      <w:r w:rsidRPr="003F7FF9">
        <w:rPr>
          <w:sz w:val="13"/>
          <w:szCs w:val="13"/>
        </w:rPr>
        <w:tab/>
      </w:r>
      <w:r w:rsidRPr="0068674B">
        <w:rPr>
          <w:sz w:val="20"/>
          <w:szCs w:val="20"/>
        </w:rPr>
        <w:t xml:space="preserve">25.00 </w:t>
      </w:r>
      <w:r w:rsidRPr="0068674B">
        <w:rPr>
          <w:bCs/>
          <w:sz w:val="20"/>
          <w:szCs w:val="20"/>
        </w:rPr>
        <w:t xml:space="preserve">€ </w:t>
      </w:r>
      <w:r w:rsidRPr="0068674B">
        <w:rPr>
          <w:sz w:val="20"/>
          <w:szCs w:val="20"/>
        </w:rPr>
        <w:t>à 38.00</w:t>
      </w:r>
      <w:r w:rsidRPr="0068674B">
        <w:rPr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3x2m. Arbuste intéressant au feuillage persistant vert foncé lustré, rappelant un peu celle du Houx (mais non piquant ou légèrement). 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Abondante floraison blanche, agréablement parfumée, en septembre octobre. Placer-le à mi-ombre dans un massif d'arbuste.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rPr>
          <w:b/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05180" cy="600710"/>
            <wp:effectExtent l="19050" t="0" r="0" b="0"/>
            <wp:docPr id="45" name="il_fi" descr="Osmanthus%20heterophyllus%20'Aureomarginatu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smanthus%20heterophyllus%20'Aureomarginatus'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8674B">
        <w:rPr>
          <w:rFonts w:cs="Arial"/>
          <w:b/>
          <w:sz w:val="20"/>
          <w:szCs w:val="20"/>
        </w:rPr>
        <w:t>Osmanthus</w:t>
      </w:r>
      <w:proofErr w:type="spellEnd"/>
      <w:r w:rsidRPr="0068674B">
        <w:rPr>
          <w:rFonts w:cs="Arial"/>
          <w:b/>
          <w:sz w:val="20"/>
          <w:szCs w:val="20"/>
        </w:rPr>
        <w:t xml:space="preserve"> </w:t>
      </w:r>
      <w:proofErr w:type="spellStart"/>
      <w:r w:rsidRPr="0068674B">
        <w:rPr>
          <w:rFonts w:cs="Arial"/>
          <w:b/>
          <w:sz w:val="20"/>
          <w:szCs w:val="20"/>
        </w:rPr>
        <w:t>heterophyllus</w:t>
      </w:r>
      <w:proofErr w:type="spellEnd"/>
      <w:r w:rsidRPr="0068674B">
        <w:rPr>
          <w:rFonts w:cs="Arial"/>
          <w:b/>
          <w:sz w:val="20"/>
          <w:szCs w:val="20"/>
        </w:rPr>
        <w:t xml:space="preserve"> '</w:t>
      </w:r>
      <w:proofErr w:type="spellStart"/>
      <w:r w:rsidRPr="0068674B">
        <w:rPr>
          <w:rFonts w:cs="Arial"/>
          <w:b/>
          <w:sz w:val="20"/>
          <w:szCs w:val="20"/>
        </w:rPr>
        <w:t>Aureomarginatus</w:t>
      </w:r>
      <w:proofErr w:type="spellEnd"/>
      <w:r w:rsidRPr="0068674B">
        <w:rPr>
          <w:rFonts w:cs="Arial"/>
          <w:b/>
          <w:sz w:val="20"/>
          <w:szCs w:val="20"/>
        </w:rPr>
        <w:t>'</w:t>
      </w:r>
      <w:r w:rsidRPr="003F7FF9">
        <w:rPr>
          <w:rFonts w:cs="Arial"/>
          <w:b/>
          <w:sz w:val="13"/>
          <w:szCs w:val="13"/>
        </w:rPr>
        <w:tab/>
      </w:r>
      <w:r w:rsidRPr="0068674B">
        <w:rPr>
          <w:rFonts w:cs="Arial"/>
          <w:sz w:val="20"/>
          <w:szCs w:val="20"/>
        </w:rPr>
        <w:t xml:space="preserve">25.00 </w:t>
      </w:r>
      <w:r w:rsidRPr="0068674B">
        <w:rPr>
          <w:bCs/>
          <w:sz w:val="20"/>
          <w:szCs w:val="20"/>
        </w:rPr>
        <w:t xml:space="preserve">€ </w:t>
      </w:r>
      <w:r w:rsidRPr="0068674B">
        <w:rPr>
          <w:rFonts w:cs="Arial"/>
          <w:sz w:val="20"/>
          <w:szCs w:val="20"/>
        </w:rPr>
        <w:t xml:space="preserve">à 38.00 </w:t>
      </w:r>
      <w:r w:rsidRPr="0068674B">
        <w:rPr>
          <w:bCs/>
          <w:sz w:val="20"/>
          <w:szCs w:val="20"/>
        </w:rPr>
        <w:t>€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2m. Variété à feuille panachée de jaune, rappelant un peu celle du Houx, à mi-ombre dans un massif d'arbuste. 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placer</w:t>
      </w:r>
      <w:proofErr w:type="gramEnd"/>
      <w:r w:rsidRPr="003F7FF9">
        <w:rPr>
          <w:rFonts w:cs="Arial"/>
          <w:sz w:val="13"/>
          <w:szCs w:val="13"/>
        </w:rPr>
        <w:t xml:space="preserve"> cette plante près d'un lieux passager, son parfum est très agréable.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43585" cy="491490"/>
            <wp:effectExtent l="19050" t="0" r="0" b="0"/>
            <wp:docPr id="46" name="il_fi" descr="4500-Osmanthus-heterophyllus-Gulft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500-Osmanthus-heterophyllus-Gulftid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74B">
        <w:rPr>
          <w:b/>
          <w:sz w:val="20"/>
          <w:szCs w:val="20"/>
        </w:rPr>
        <w:t xml:space="preserve"> </w:t>
      </w:r>
      <w:proofErr w:type="spellStart"/>
      <w:r w:rsidRPr="0068674B">
        <w:rPr>
          <w:b/>
          <w:sz w:val="20"/>
          <w:szCs w:val="20"/>
        </w:rPr>
        <w:t>Osmanthus</w:t>
      </w:r>
      <w:proofErr w:type="spellEnd"/>
      <w:r w:rsidRPr="0068674B">
        <w:rPr>
          <w:b/>
          <w:sz w:val="20"/>
          <w:szCs w:val="20"/>
        </w:rPr>
        <w:t xml:space="preserve"> </w:t>
      </w:r>
      <w:proofErr w:type="spellStart"/>
      <w:r w:rsidRPr="0068674B">
        <w:rPr>
          <w:b/>
          <w:sz w:val="20"/>
          <w:szCs w:val="20"/>
        </w:rPr>
        <w:t>heterophyllus</w:t>
      </w:r>
      <w:proofErr w:type="spellEnd"/>
      <w:r w:rsidRPr="0068674B">
        <w:rPr>
          <w:b/>
          <w:sz w:val="20"/>
          <w:szCs w:val="20"/>
        </w:rPr>
        <w:t xml:space="preserve"> ‘</w:t>
      </w:r>
      <w:proofErr w:type="spellStart"/>
      <w:r w:rsidRPr="0068674B">
        <w:rPr>
          <w:b/>
          <w:sz w:val="20"/>
          <w:szCs w:val="20"/>
        </w:rPr>
        <w:t>Gulfide</w:t>
      </w:r>
      <w:proofErr w:type="spellEnd"/>
      <w:r w:rsidRPr="0068674B">
        <w:rPr>
          <w:b/>
          <w:sz w:val="20"/>
          <w:szCs w:val="20"/>
        </w:rPr>
        <w:t>’</w:t>
      </w:r>
      <w:r w:rsidRPr="003F7FF9">
        <w:rPr>
          <w:b/>
          <w:sz w:val="13"/>
          <w:szCs w:val="13"/>
        </w:rPr>
        <w:t xml:space="preserve"> </w:t>
      </w:r>
      <w:r w:rsidRPr="003F7FF9">
        <w:rPr>
          <w:sz w:val="13"/>
          <w:szCs w:val="13"/>
        </w:rPr>
        <w:t>(Japon)</w:t>
      </w:r>
      <w:r w:rsidRPr="003F7FF9">
        <w:rPr>
          <w:sz w:val="13"/>
          <w:szCs w:val="13"/>
        </w:rPr>
        <w:tab/>
      </w:r>
      <w:r w:rsidRPr="0068674B">
        <w:rPr>
          <w:sz w:val="20"/>
          <w:szCs w:val="20"/>
        </w:rPr>
        <w:t>30.00</w:t>
      </w:r>
      <w:r w:rsidRPr="0068674B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 arbuste, fleurs blanches tubulaires à l'automne.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rPr>
          <w:b/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84860" cy="586740"/>
            <wp:effectExtent l="19050" t="0" r="0" b="0"/>
            <wp:docPr id="47" name="il_fi" descr="0000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000263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68674B">
        <w:rPr>
          <w:rFonts w:cs="Arial"/>
          <w:b/>
          <w:sz w:val="20"/>
          <w:szCs w:val="20"/>
        </w:rPr>
        <w:t>Osmanthus</w:t>
      </w:r>
      <w:proofErr w:type="spellEnd"/>
      <w:r w:rsidRPr="0068674B">
        <w:rPr>
          <w:rFonts w:cs="Arial"/>
          <w:b/>
          <w:sz w:val="20"/>
          <w:szCs w:val="20"/>
        </w:rPr>
        <w:t xml:space="preserve"> </w:t>
      </w:r>
      <w:proofErr w:type="spellStart"/>
      <w:r w:rsidRPr="0068674B">
        <w:rPr>
          <w:rFonts w:cs="Arial"/>
          <w:b/>
          <w:sz w:val="20"/>
          <w:szCs w:val="20"/>
        </w:rPr>
        <w:t>heterophyllus</w:t>
      </w:r>
      <w:proofErr w:type="spellEnd"/>
      <w:r w:rsidRPr="0068674B">
        <w:rPr>
          <w:rFonts w:cs="Arial"/>
          <w:b/>
          <w:sz w:val="20"/>
          <w:szCs w:val="20"/>
        </w:rPr>
        <w:t xml:space="preserve"> '</w:t>
      </w:r>
      <w:proofErr w:type="spellStart"/>
      <w:r w:rsidRPr="0068674B">
        <w:rPr>
          <w:rFonts w:cs="Arial"/>
          <w:b/>
          <w:sz w:val="20"/>
          <w:szCs w:val="20"/>
        </w:rPr>
        <w:t>Ogon</w:t>
      </w:r>
      <w:proofErr w:type="spellEnd"/>
      <w:r w:rsidRPr="0068674B">
        <w:rPr>
          <w:rFonts w:cs="Arial"/>
          <w:b/>
          <w:sz w:val="20"/>
          <w:szCs w:val="20"/>
        </w:rPr>
        <w:t>'</w:t>
      </w:r>
      <w:r>
        <w:rPr>
          <w:rFonts w:cs="Arial"/>
          <w:b/>
          <w:sz w:val="13"/>
          <w:szCs w:val="13"/>
        </w:rPr>
        <w:tab/>
      </w:r>
      <w:r w:rsidRPr="0068674B">
        <w:rPr>
          <w:rFonts w:cs="Arial"/>
          <w:sz w:val="20"/>
          <w:szCs w:val="20"/>
        </w:rPr>
        <w:t xml:space="preserve">30.00 </w:t>
      </w:r>
      <w:r w:rsidRPr="0068674B">
        <w:rPr>
          <w:bCs/>
          <w:sz w:val="20"/>
          <w:szCs w:val="20"/>
        </w:rPr>
        <w:t xml:space="preserve">€ </w:t>
      </w:r>
      <w:r w:rsidRPr="0068674B">
        <w:rPr>
          <w:rFonts w:cs="Arial"/>
          <w:sz w:val="20"/>
          <w:szCs w:val="20"/>
        </w:rPr>
        <w:t xml:space="preserve">à 45.00 </w:t>
      </w:r>
      <w:r w:rsidRPr="0068674B">
        <w:rPr>
          <w:bCs/>
          <w:sz w:val="20"/>
          <w:szCs w:val="20"/>
        </w:rPr>
        <w:t>€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80cm. Feuillage doré sans panachure. Il donne son plus bel effet dans les lieux mi ombragé ou ombragé. 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Ne pas l'exposer au soleil direct, il risque de griller.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rPr>
          <w:b/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839470" cy="628015"/>
            <wp:effectExtent l="19050" t="0" r="0" b="0"/>
            <wp:docPr id="48" name="il_fi" descr="0000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000048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8674B">
        <w:rPr>
          <w:rFonts w:cs="Arial"/>
          <w:b/>
          <w:sz w:val="20"/>
          <w:szCs w:val="20"/>
        </w:rPr>
        <w:t>Osmanthus</w:t>
      </w:r>
      <w:proofErr w:type="spellEnd"/>
      <w:r w:rsidRPr="0068674B">
        <w:rPr>
          <w:rFonts w:cs="Arial"/>
          <w:b/>
          <w:sz w:val="20"/>
          <w:szCs w:val="20"/>
        </w:rPr>
        <w:t xml:space="preserve"> </w:t>
      </w:r>
      <w:proofErr w:type="spellStart"/>
      <w:r w:rsidRPr="0068674B">
        <w:rPr>
          <w:rFonts w:cs="Arial"/>
          <w:b/>
          <w:sz w:val="20"/>
          <w:szCs w:val="20"/>
        </w:rPr>
        <w:t>heterophyllus</w:t>
      </w:r>
      <w:proofErr w:type="spellEnd"/>
      <w:r w:rsidRPr="0068674B">
        <w:rPr>
          <w:rFonts w:cs="Arial"/>
          <w:b/>
          <w:sz w:val="20"/>
          <w:szCs w:val="20"/>
        </w:rPr>
        <w:t xml:space="preserve"> '</w:t>
      </w:r>
      <w:proofErr w:type="spellStart"/>
      <w:r w:rsidRPr="0068674B">
        <w:rPr>
          <w:rFonts w:cs="Arial"/>
          <w:b/>
          <w:sz w:val="20"/>
          <w:szCs w:val="20"/>
        </w:rPr>
        <w:t>Purpureus</w:t>
      </w:r>
      <w:proofErr w:type="spellEnd"/>
      <w:r w:rsidRPr="0068674B">
        <w:rPr>
          <w:rFonts w:cs="Arial"/>
          <w:b/>
          <w:sz w:val="20"/>
          <w:szCs w:val="20"/>
        </w:rPr>
        <w:t>'</w:t>
      </w:r>
      <w:r>
        <w:rPr>
          <w:rFonts w:cs="Arial"/>
          <w:b/>
          <w:sz w:val="13"/>
          <w:szCs w:val="13"/>
        </w:rPr>
        <w:tab/>
      </w:r>
      <w:r w:rsidRPr="0068674B">
        <w:rPr>
          <w:rFonts w:cs="Arial"/>
          <w:sz w:val="20"/>
          <w:szCs w:val="20"/>
        </w:rPr>
        <w:t xml:space="preserve">30.00 </w:t>
      </w:r>
      <w:r w:rsidRPr="0068674B">
        <w:rPr>
          <w:bCs/>
          <w:sz w:val="20"/>
          <w:szCs w:val="20"/>
        </w:rPr>
        <w:t xml:space="preserve">€ </w:t>
      </w:r>
      <w:r w:rsidRPr="0068674B">
        <w:rPr>
          <w:rFonts w:cs="Arial"/>
          <w:sz w:val="20"/>
          <w:szCs w:val="20"/>
        </w:rPr>
        <w:t xml:space="preserve">à 45.00 </w:t>
      </w:r>
      <w:r w:rsidRPr="0068674B">
        <w:rPr>
          <w:bCs/>
          <w:sz w:val="20"/>
          <w:szCs w:val="20"/>
        </w:rPr>
        <w:t>€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3x2m jeune pousse pourpre foncé; feuille vert sombre. Floraison blanche, parfumée, en septembre octobre. 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 w:rsidRPr="003F7FF9">
        <w:rPr>
          <w:rFonts w:cs="Arial"/>
          <w:sz w:val="13"/>
          <w:szCs w:val="13"/>
        </w:rPr>
        <w:t>Il est surtout plus compact et mieux ramifié que le type.</w:t>
      </w:r>
      <w:r w:rsidRPr="003F7FF9">
        <w:rPr>
          <w:b/>
          <w:sz w:val="13"/>
          <w:szCs w:val="13"/>
        </w:rPr>
        <w:t xml:space="preserve"> 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02945" cy="546100"/>
            <wp:effectExtent l="19050" t="0" r="1905" b="0"/>
            <wp:docPr id="49" name="il_fi" descr="Osmanthus%20heterophyllus%20Tri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smanthus%20heterophyllus%20Tricolor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D32">
        <w:rPr>
          <w:b/>
          <w:sz w:val="20"/>
          <w:szCs w:val="20"/>
        </w:rPr>
        <w:t xml:space="preserve"> </w:t>
      </w:r>
      <w:proofErr w:type="spellStart"/>
      <w:r w:rsidRPr="004B6D32">
        <w:rPr>
          <w:b/>
          <w:sz w:val="20"/>
          <w:szCs w:val="20"/>
        </w:rPr>
        <w:t>Osmanthus</w:t>
      </w:r>
      <w:proofErr w:type="spellEnd"/>
      <w:r w:rsidRPr="004B6D32">
        <w:rPr>
          <w:b/>
          <w:sz w:val="20"/>
          <w:szCs w:val="20"/>
        </w:rPr>
        <w:t xml:space="preserve"> </w:t>
      </w:r>
      <w:proofErr w:type="spellStart"/>
      <w:r w:rsidRPr="004B6D32">
        <w:rPr>
          <w:b/>
          <w:sz w:val="20"/>
          <w:szCs w:val="20"/>
        </w:rPr>
        <w:t>ilicifolius</w:t>
      </w:r>
      <w:proofErr w:type="spellEnd"/>
      <w:r w:rsidRPr="004B6D32">
        <w:rPr>
          <w:b/>
          <w:sz w:val="20"/>
          <w:szCs w:val="20"/>
        </w:rPr>
        <w:t xml:space="preserve"> ‘</w:t>
      </w:r>
      <w:proofErr w:type="spellStart"/>
      <w:r w:rsidRPr="004B6D32">
        <w:rPr>
          <w:b/>
          <w:sz w:val="20"/>
          <w:szCs w:val="20"/>
        </w:rPr>
        <w:t>Tricolor</w:t>
      </w:r>
      <w:proofErr w:type="spellEnd"/>
      <w:r w:rsidRPr="004B6D32">
        <w:rPr>
          <w:b/>
          <w:sz w:val="20"/>
          <w:szCs w:val="20"/>
        </w:rPr>
        <w:t>’</w:t>
      </w:r>
      <w:r w:rsidRPr="003F7FF9">
        <w:rPr>
          <w:b/>
          <w:sz w:val="13"/>
          <w:szCs w:val="13"/>
        </w:rPr>
        <w:t xml:space="preserve"> </w:t>
      </w:r>
      <w:r w:rsidRPr="003F7FF9">
        <w:rPr>
          <w:sz w:val="13"/>
          <w:szCs w:val="13"/>
        </w:rPr>
        <w:t>(Japon)</w:t>
      </w:r>
      <w:r w:rsidRPr="003F7FF9">
        <w:rPr>
          <w:sz w:val="13"/>
          <w:szCs w:val="13"/>
        </w:rPr>
        <w:tab/>
      </w:r>
      <w:r w:rsidRPr="004B6D32">
        <w:rPr>
          <w:sz w:val="20"/>
          <w:szCs w:val="20"/>
        </w:rPr>
        <w:t xml:space="preserve">30.00 </w:t>
      </w:r>
      <w:r w:rsidRPr="004B6D32">
        <w:rPr>
          <w:bCs/>
          <w:sz w:val="20"/>
          <w:szCs w:val="20"/>
        </w:rPr>
        <w:t xml:space="preserve"> € à 45</w:t>
      </w:r>
      <w:r w:rsidRPr="004B6D32">
        <w:rPr>
          <w:sz w:val="20"/>
          <w:szCs w:val="20"/>
        </w:rPr>
        <w:t>.00</w:t>
      </w:r>
      <w:r w:rsidRPr="004B6D32">
        <w:rPr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1x1m Feuille soufrée de jaune, crème, rose, port compact arrondi. Jeune pousse rosée très </w:t>
      </w:r>
      <w:proofErr w:type="spellStart"/>
      <w:r w:rsidRPr="003F7FF9">
        <w:rPr>
          <w:rFonts w:cs="Arial"/>
          <w:sz w:val="13"/>
          <w:szCs w:val="13"/>
        </w:rPr>
        <w:t>décorative</w:t>
      </w:r>
      <w:proofErr w:type="gramStart"/>
      <w:r w:rsidRPr="003F7FF9">
        <w:rPr>
          <w:rFonts w:cs="Arial"/>
          <w:sz w:val="13"/>
          <w:szCs w:val="13"/>
        </w:rPr>
        <w:t>,</w:t>
      </w:r>
      <w:r w:rsidRPr="003F7FF9">
        <w:rPr>
          <w:sz w:val="13"/>
          <w:szCs w:val="13"/>
        </w:rPr>
        <w:t>fleurs</w:t>
      </w:r>
      <w:proofErr w:type="spellEnd"/>
      <w:proofErr w:type="gramEnd"/>
      <w:r w:rsidRPr="003F7FF9">
        <w:rPr>
          <w:sz w:val="13"/>
          <w:szCs w:val="13"/>
        </w:rPr>
        <w:t xml:space="preserve"> en automne.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3265" cy="539115"/>
            <wp:effectExtent l="19050" t="0" r="635" b="0"/>
            <wp:docPr id="50" name="il_fi" descr="osmanthus-heterophyllus-varieg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smanthus-heterophyllus-variegatus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5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D32">
        <w:rPr>
          <w:b/>
          <w:sz w:val="20"/>
          <w:szCs w:val="20"/>
        </w:rPr>
        <w:t xml:space="preserve"> </w:t>
      </w:r>
      <w:proofErr w:type="spellStart"/>
      <w:r w:rsidRPr="004B6D32">
        <w:rPr>
          <w:b/>
          <w:sz w:val="20"/>
          <w:szCs w:val="20"/>
        </w:rPr>
        <w:t>Osmanthus</w:t>
      </w:r>
      <w:proofErr w:type="spellEnd"/>
      <w:r w:rsidRPr="004B6D32">
        <w:rPr>
          <w:b/>
          <w:sz w:val="20"/>
          <w:szCs w:val="20"/>
        </w:rPr>
        <w:t xml:space="preserve"> </w:t>
      </w:r>
      <w:proofErr w:type="spellStart"/>
      <w:r w:rsidRPr="004B6D32">
        <w:rPr>
          <w:b/>
          <w:sz w:val="20"/>
          <w:szCs w:val="20"/>
        </w:rPr>
        <w:t>heterophyllus</w:t>
      </w:r>
      <w:proofErr w:type="spellEnd"/>
      <w:r w:rsidRPr="004B6D32">
        <w:rPr>
          <w:b/>
          <w:sz w:val="20"/>
          <w:szCs w:val="20"/>
        </w:rPr>
        <w:t xml:space="preserve"> ‘</w:t>
      </w:r>
      <w:proofErr w:type="spellStart"/>
      <w:r w:rsidRPr="004B6D32">
        <w:rPr>
          <w:b/>
          <w:sz w:val="20"/>
          <w:szCs w:val="20"/>
        </w:rPr>
        <w:t>Variegatus</w:t>
      </w:r>
      <w:proofErr w:type="spellEnd"/>
      <w:r w:rsidRPr="004B6D32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(Japon)</w:t>
      </w:r>
      <w:r w:rsidRPr="003F7FF9">
        <w:rPr>
          <w:sz w:val="13"/>
          <w:szCs w:val="13"/>
        </w:rPr>
        <w:tab/>
      </w:r>
      <w:r w:rsidRPr="004B6D32">
        <w:rPr>
          <w:sz w:val="20"/>
          <w:szCs w:val="20"/>
        </w:rPr>
        <w:t xml:space="preserve">30.00 </w:t>
      </w:r>
      <w:r w:rsidRPr="004B6D32">
        <w:rPr>
          <w:bCs/>
          <w:sz w:val="20"/>
          <w:szCs w:val="20"/>
        </w:rPr>
        <w:t xml:space="preserve"> € à </w:t>
      </w:r>
      <w:r w:rsidRPr="004B6D32">
        <w:rPr>
          <w:sz w:val="20"/>
          <w:szCs w:val="20"/>
        </w:rPr>
        <w:t>45.00</w:t>
      </w:r>
      <w:r w:rsidRPr="004B6D32">
        <w:rPr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1,5m. Feuille persistante marginée de blanc crème, </w:t>
      </w:r>
      <w:r w:rsidRPr="003F7FF9">
        <w:rPr>
          <w:sz w:val="13"/>
          <w:szCs w:val="13"/>
        </w:rPr>
        <w:t>floraison automnale blanche parfumée, croissance lente.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05180" cy="532130"/>
            <wp:effectExtent l="19050" t="0" r="0" b="0"/>
            <wp:docPr id="51" name="il_fi" descr="Osmanthus%20yunnan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smanthus%20yunnanensis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D32">
        <w:rPr>
          <w:b/>
          <w:sz w:val="20"/>
          <w:szCs w:val="20"/>
        </w:rPr>
        <w:t xml:space="preserve"> </w:t>
      </w:r>
      <w:proofErr w:type="spellStart"/>
      <w:r w:rsidRPr="004B6D32">
        <w:rPr>
          <w:b/>
          <w:sz w:val="20"/>
          <w:szCs w:val="20"/>
        </w:rPr>
        <w:t>Osmanthus</w:t>
      </w:r>
      <w:proofErr w:type="spellEnd"/>
      <w:r w:rsidRPr="004B6D32">
        <w:rPr>
          <w:b/>
          <w:sz w:val="20"/>
          <w:szCs w:val="20"/>
        </w:rPr>
        <w:t xml:space="preserve"> </w:t>
      </w:r>
      <w:proofErr w:type="spellStart"/>
      <w:r w:rsidRPr="004B6D32">
        <w:rPr>
          <w:b/>
          <w:sz w:val="20"/>
          <w:szCs w:val="20"/>
        </w:rPr>
        <w:t>yunnanensis</w:t>
      </w:r>
      <w:proofErr w:type="spellEnd"/>
      <w:r w:rsidRPr="003F7FF9">
        <w:rPr>
          <w:sz w:val="13"/>
          <w:szCs w:val="13"/>
        </w:rPr>
        <w:t xml:space="preserve"> (Chine)</w:t>
      </w:r>
      <w:r w:rsidRPr="003F7FF9">
        <w:rPr>
          <w:sz w:val="13"/>
          <w:szCs w:val="13"/>
        </w:rPr>
        <w:tab/>
      </w:r>
      <w:r w:rsidRPr="004B6D32">
        <w:rPr>
          <w:sz w:val="20"/>
          <w:szCs w:val="20"/>
        </w:rPr>
        <w:t>38.00 € à 58.00</w:t>
      </w:r>
      <w:r w:rsidRPr="004B6D32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rStyle w:val="lev"/>
          <w:b w:val="0"/>
          <w:bCs w:val="0"/>
          <w:sz w:val="13"/>
          <w:szCs w:val="13"/>
        </w:rPr>
      </w:pPr>
      <w:r w:rsidRPr="003F7FF9">
        <w:rPr>
          <w:rStyle w:val="lev"/>
          <w:b w:val="0"/>
          <w:bCs w:val="0"/>
          <w:sz w:val="13"/>
          <w:szCs w:val="13"/>
        </w:rPr>
        <w:t xml:space="preserve">Grand et remarquable arbuste.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rStyle w:val="lev"/>
            <w:b w:val="0"/>
            <w:bCs w:val="0"/>
            <w:sz w:val="13"/>
            <w:szCs w:val="13"/>
          </w:rPr>
          <w:t>3 m</w:t>
        </w:r>
      </w:smartTag>
      <w:r w:rsidRPr="003F7FF9">
        <w:rPr>
          <w:rStyle w:val="lev"/>
          <w:b w:val="0"/>
          <w:bCs w:val="0"/>
          <w:sz w:val="13"/>
          <w:szCs w:val="13"/>
        </w:rPr>
        <w:t xml:space="preserve"> x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rStyle w:val="lev"/>
            <w:b w:val="0"/>
            <w:bCs w:val="0"/>
            <w:sz w:val="13"/>
            <w:szCs w:val="13"/>
          </w:rPr>
          <w:t>3 m</w:t>
        </w:r>
      </w:smartTag>
      <w:r w:rsidRPr="003F7FF9">
        <w:rPr>
          <w:rStyle w:val="lev"/>
          <w:b w:val="0"/>
          <w:bCs w:val="0"/>
          <w:sz w:val="13"/>
          <w:szCs w:val="13"/>
        </w:rPr>
        <w:t xml:space="preserve">. Feuilles lancéolées vert-olive de </w:t>
      </w:r>
      <w:smartTag w:uri="urn:schemas-microsoft-com:office:smarttags" w:element="metricconverter">
        <w:smartTagPr>
          <w:attr w:name="ProductID" w:val="15 cm"/>
        </w:smartTagPr>
        <w:r w:rsidRPr="003F7FF9">
          <w:rPr>
            <w:rStyle w:val="lev"/>
            <w:b w:val="0"/>
            <w:bCs w:val="0"/>
            <w:sz w:val="13"/>
            <w:szCs w:val="13"/>
          </w:rPr>
          <w:t>15 cm</w:t>
        </w:r>
      </w:smartTag>
      <w:r w:rsidRPr="003F7FF9">
        <w:rPr>
          <w:rStyle w:val="lev"/>
          <w:b w:val="0"/>
          <w:bCs w:val="0"/>
          <w:sz w:val="13"/>
          <w:szCs w:val="13"/>
        </w:rPr>
        <w:t xml:space="preserve"> de long plus ou moins ondulées et dentelées. 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rStyle w:val="lev"/>
          <w:b w:val="0"/>
          <w:bCs w:val="0"/>
          <w:sz w:val="13"/>
          <w:szCs w:val="13"/>
        </w:rPr>
        <w:t xml:space="preserve">Fleurs blanches parfumées en fin d'hiver. Variété </w:t>
      </w:r>
      <w:proofErr w:type="spellStart"/>
      <w:r w:rsidRPr="003F7FF9">
        <w:rPr>
          <w:rStyle w:val="lev"/>
          <w:b w:val="0"/>
          <w:bCs w:val="0"/>
          <w:sz w:val="13"/>
          <w:szCs w:val="13"/>
        </w:rPr>
        <w:t>rustique.</w:t>
      </w:r>
      <w:r w:rsidRPr="003F7FF9">
        <w:rPr>
          <w:sz w:val="13"/>
          <w:szCs w:val="13"/>
        </w:rPr>
        <w:t>Floraison</w:t>
      </w:r>
      <w:proofErr w:type="spellEnd"/>
      <w:r w:rsidRPr="003F7FF9">
        <w:rPr>
          <w:sz w:val="13"/>
          <w:szCs w:val="13"/>
        </w:rPr>
        <w:t xml:space="preserve"> en février puis fruits pourpres.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05180" cy="573405"/>
            <wp:effectExtent l="19050" t="0" r="0" b="0"/>
            <wp:docPr id="52" name="il_fi" descr="Oxydendrum_arboreum_flwr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xydendrum_arboreum_flwrs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D32">
        <w:rPr>
          <w:b/>
          <w:sz w:val="20"/>
          <w:szCs w:val="20"/>
          <w:lang w:val="de-DE"/>
        </w:rPr>
        <w:t xml:space="preserve"> </w:t>
      </w:r>
      <w:r>
        <w:rPr>
          <w:b/>
          <w:sz w:val="20"/>
          <w:szCs w:val="20"/>
          <w:lang w:val="de-DE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21030" cy="621030"/>
            <wp:effectExtent l="19050" t="0" r="7620" b="0"/>
            <wp:docPr id="53" name="il_fi" descr="oxydendrum_arboreum_dirr2_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xydendrum_arboreum_dirr2_l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35075" cy="927735"/>
            <wp:effectExtent l="19050" t="0" r="3175" b="0"/>
            <wp:docPr id="54" name="Image 54" descr="Oxydendron arboreum feu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Oxydendron arboreum feuilles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D32">
        <w:rPr>
          <w:b/>
          <w:sz w:val="20"/>
          <w:szCs w:val="20"/>
          <w:lang w:val="de-DE"/>
        </w:rPr>
        <w:t xml:space="preserve"> </w:t>
      </w:r>
      <w:r>
        <w:rPr>
          <w:b/>
          <w:sz w:val="20"/>
          <w:szCs w:val="20"/>
          <w:lang w:val="de-DE"/>
        </w:rPr>
        <w:t>*</w:t>
      </w:r>
      <w:proofErr w:type="spellStart"/>
      <w:r w:rsidRPr="004B6D32">
        <w:rPr>
          <w:b/>
          <w:sz w:val="20"/>
          <w:szCs w:val="20"/>
          <w:lang w:val="de-DE"/>
        </w:rPr>
        <w:t>Oxydendrum</w:t>
      </w:r>
      <w:proofErr w:type="spellEnd"/>
      <w:r w:rsidRPr="004B6D32">
        <w:rPr>
          <w:b/>
          <w:sz w:val="20"/>
          <w:szCs w:val="20"/>
          <w:lang w:val="de-DE"/>
        </w:rPr>
        <w:t xml:space="preserve"> </w:t>
      </w:r>
      <w:proofErr w:type="spellStart"/>
      <w:r w:rsidRPr="004B6D32">
        <w:rPr>
          <w:b/>
          <w:sz w:val="20"/>
          <w:szCs w:val="20"/>
          <w:lang w:val="de-DE"/>
        </w:rPr>
        <w:t>arboreum</w:t>
      </w:r>
      <w:proofErr w:type="spellEnd"/>
      <w:r w:rsidRPr="003F7FF9">
        <w:rPr>
          <w:sz w:val="13"/>
          <w:szCs w:val="13"/>
          <w:lang w:val="de-DE"/>
        </w:rPr>
        <w:t xml:space="preserve"> (USA)</w:t>
      </w:r>
      <w:r w:rsidRPr="003F7FF9">
        <w:rPr>
          <w:sz w:val="13"/>
          <w:szCs w:val="13"/>
          <w:lang w:val="de-DE"/>
        </w:rPr>
        <w:tab/>
      </w:r>
      <w:r w:rsidRPr="004B6D32">
        <w:rPr>
          <w:sz w:val="20"/>
          <w:szCs w:val="20"/>
          <w:lang w:val="de-DE"/>
        </w:rPr>
        <w:t>40.00</w:t>
      </w:r>
      <w:r w:rsidRPr="004B6D32">
        <w:rPr>
          <w:bCs/>
          <w:sz w:val="20"/>
          <w:szCs w:val="20"/>
          <w:lang w:val="de-DE"/>
        </w:rPr>
        <w:t xml:space="preserve"> € à 70.00 €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 arbuste, feuillage jaune puis rouge à l'automne, floraison estivale en panicules blancs, retombants, terre fraîche et humifère.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57555" cy="518795"/>
            <wp:effectExtent l="19050" t="0" r="4445" b="0"/>
            <wp:docPr id="55" name="il_fi" descr="pachysandra_terminali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achysandra_terminalis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D32">
        <w:rPr>
          <w:b/>
          <w:sz w:val="20"/>
          <w:szCs w:val="20"/>
        </w:rPr>
        <w:t xml:space="preserve"> </w:t>
      </w:r>
      <w:proofErr w:type="spellStart"/>
      <w:r w:rsidRPr="004B6D32">
        <w:rPr>
          <w:b/>
          <w:sz w:val="20"/>
          <w:szCs w:val="20"/>
        </w:rPr>
        <w:t>Pachysandra</w:t>
      </w:r>
      <w:proofErr w:type="spellEnd"/>
      <w:r w:rsidRPr="004B6D32">
        <w:rPr>
          <w:b/>
          <w:sz w:val="20"/>
          <w:szCs w:val="20"/>
        </w:rPr>
        <w:t xml:space="preserve"> </w:t>
      </w:r>
      <w:proofErr w:type="spellStart"/>
      <w:r w:rsidRPr="004B6D32">
        <w:rPr>
          <w:b/>
          <w:sz w:val="20"/>
          <w:szCs w:val="20"/>
        </w:rPr>
        <w:t>terminalis</w:t>
      </w:r>
      <w:proofErr w:type="spellEnd"/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4B6D32">
        <w:rPr>
          <w:sz w:val="20"/>
          <w:szCs w:val="20"/>
        </w:rPr>
        <w:t>12.00</w:t>
      </w:r>
      <w:r w:rsidRPr="004B6D32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Tapissant, fleurs vert-blanc en février et mars.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9790" cy="573405"/>
            <wp:effectExtent l="19050" t="0" r="0" b="0"/>
            <wp:docPr id="56" name="il_fi" descr="Pachysandra%20terminalis%20'Variegata'%20(1)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achysandra%20terminalis%20'Variegata'%20(1)_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D32">
        <w:rPr>
          <w:b/>
          <w:sz w:val="20"/>
          <w:szCs w:val="20"/>
        </w:rPr>
        <w:t xml:space="preserve"> </w:t>
      </w:r>
      <w:proofErr w:type="spellStart"/>
      <w:r w:rsidRPr="004B6D32">
        <w:rPr>
          <w:b/>
          <w:sz w:val="20"/>
          <w:szCs w:val="20"/>
        </w:rPr>
        <w:t>Pachysandra</w:t>
      </w:r>
      <w:proofErr w:type="spellEnd"/>
      <w:r w:rsidRPr="004B6D32">
        <w:rPr>
          <w:b/>
          <w:sz w:val="20"/>
          <w:szCs w:val="20"/>
        </w:rPr>
        <w:t xml:space="preserve"> </w:t>
      </w:r>
      <w:proofErr w:type="spellStart"/>
      <w:r w:rsidRPr="004B6D32">
        <w:rPr>
          <w:b/>
          <w:sz w:val="20"/>
          <w:szCs w:val="20"/>
        </w:rPr>
        <w:t>terminalis</w:t>
      </w:r>
      <w:proofErr w:type="spellEnd"/>
      <w:r w:rsidRPr="004B6D32">
        <w:rPr>
          <w:b/>
          <w:sz w:val="20"/>
          <w:szCs w:val="20"/>
        </w:rPr>
        <w:t xml:space="preserve"> ‘</w:t>
      </w:r>
      <w:proofErr w:type="spellStart"/>
      <w:r w:rsidRPr="004B6D32">
        <w:rPr>
          <w:b/>
          <w:sz w:val="20"/>
          <w:szCs w:val="20"/>
        </w:rPr>
        <w:t>Variegata</w:t>
      </w:r>
      <w:proofErr w:type="spellEnd"/>
      <w:r w:rsidRPr="004B6D32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(Japon)</w:t>
      </w:r>
      <w:r w:rsidRPr="003F7FF9">
        <w:rPr>
          <w:sz w:val="13"/>
          <w:szCs w:val="13"/>
        </w:rPr>
        <w:tab/>
      </w:r>
      <w:r w:rsidRPr="004B6D32">
        <w:rPr>
          <w:sz w:val="20"/>
          <w:szCs w:val="20"/>
        </w:rPr>
        <w:t>15.00</w:t>
      </w:r>
      <w:r w:rsidRPr="004B6D32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Tapissant, panaché blanc, croissance lente.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655320" cy="607060"/>
            <wp:effectExtent l="19050" t="0" r="0" b="0"/>
            <wp:docPr id="57" name="Image 57" descr="Paeonia Suffruticosa Hana Kis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aeonia Suffruticosa Hana Kisoi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D32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6100" cy="688975"/>
            <wp:effectExtent l="19050" t="0" r="6350" b="0"/>
            <wp:docPr id="58" name="il_fi" descr="tumblr_l1sj7vB6Yo1qbjr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umblr_l1sj7vB6Yo1qbjr2k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D32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59" name="il_fi" descr="5528-paeonia-suffruticosa-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528-paeonia-suffruticosa-jaune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D32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>
            <wp:extent cx="634365" cy="634365"/>
            <wp:effectExtent l="19050" t="0" r="0" b="0"/>
            <wp:docPr id="60" name="GB_frame" descr="PAEONIA_suffruticosa_Pourp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frame" descr="PAEONIA_suffruticosa_Pourpre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</w:t>
      </w:r>
      <w:proofErr w:type="spellStart"/>
      <w:r w:rsidRPr="004B6D32">
        <w:rPr>
          <w:b/>
          <w:sz w:val="20"/>
          <w:szCs w:val="20"/>
        </w:rPr>
        <w:t>Paeonia</w:t>
      </w:r>
      <w:proofErr w:type="spellEnd"/>
      <w:r w:rsidRPr="004B6D32">
        <w:rPr>
          <w:b/>
          <w:sz w:val="20"/>
          <w:szCs w:val="20"/>
        </w:rPr>
        <w:t xml:space="preserve"> </w:t>
      </w:r>
      <w:proofErr w:type="spellStart"/>
      <w:r w:rsidRPr="004B6D32">
        <w:rPr>
          <w:b/>
          <w:sz w:val="20"/>
          <w:szCs w:val="20"/>
        </w:rPr>
        <w:t>suffructicosa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4B6D32">
        <w:rPr>
          <w:sz w:val="20"/>
          <w:szCs w:val="20"/>
        </w:rPr>
        <w:t>38.50</w:t>
      </w:r>
      <w:r w:rsidRPr="004B6D32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Pivoine arbustive, croissance lente, floraison printanière odorante, et de coloris variés.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600710"/>
            <wp:effectExtent l="19050" t="0" r="1905" b="0"/>
            <wp:docPr id="61" name="il_fi" descr="se-parrotia-persica-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e-parrotia-persica-00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D32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2625" cy="784860"/>
            <wp:effectExtent l="19050" t="0" r="3175" b="0"/>
            <wp:docPr id="62" name="il_fi" descr="ParrotiaPersica0811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arrotiaPersica081109b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D32">
        <w:rPr>
          <w:b/>
          <w:sz w:val="20"/>
          <w:szCs w:val="20"/>
        </w:rPr>
        <w:t xml:space="preserve"> </w:t>
      </w:r>
      <w:proofErr w:type="spellStart"/>
      <w:r w:rsidRPr="004B6D32">
        <w:rPr>
          <w:b/>
          <w:sz w:val="20"/>
          <w:szCs w:val="20"/>
        </w:rPr>
        <w:t>Parrotia</w:t>
      </w:r>
      <w:proofErr w:type="spellEnd"/>
      <w:r w:rsidRPr="004B6D32">
        <w:rPr>
          <w:b/>
          <w:sz w:val="20"/>
          <w:szCs w:val="20"/>
        </w:rPr>
        <w:t xml:space="preserve"> </w:t>
      </w:r>
      <w:proofErr w:type="spellStart"/>
      <w:r w:rsidRPr="004B6D32">
        <w:rPr>
          <w:b/>
          <w:sz w:val="20"/>
          <w:szCs w:val="20"/>
        </w:rPr>
        <w:t>persica</w:t>
      </w:r>
      <w:proofErr w:type="spellEnd"/>
      <w:r w:rsidRPr="003F7FF9">
        <w:rPr>
          <w:b/>
          <w:sz w:val="13"/>
          <w:szCs w:val="13"/>
        </w:rPr>
        <w:t xml:space="preserve"> </w:t>
      </w:r>
      <w:r>
        <w:rPr>
          <w:sz w:val="13"/>
          <w:szCs w:val="13"/>
        </w:rPr>
        <w:t>(Iran)</w:t>
      </w:r>
      <w:r>
        <w:rPr>
          <w:sz w:val="13"/>
          <w:szCs w:val="13"/>
        </w:rPr>
        <w:tab/>
      </w:r>
      <w:r w:rsidRPr="004B6D32">
        <w:rPr>
          <w:sz w:val="20"/>
          <w:szCs w:val="20"/>
        </w:rPr>
        <w:t>25.00</w:t>
      </w:r>
      <w:r w:rsidRPr="004B6D32">
        <w:rPr>
          <w:b/>
          <w:bCs/>
          <w:sz w:val="20"/>
          <w:szCs w:val="20"/>
        </w:rPr>
        <w:t xml:space="preserve"> €</w:t>
      </w:r>
      <w:r w:rsidRPr="004B6D32">
        <w:rPr>
          <w:sz w:val="20"/>
          <w:szCs w:val="20"/>
        </w:rPr>
        <w:t xml:space="preserve"> à 85.00</w:t>
      </w:r>
      <w:r w:rsidRPr="004B6D32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>
        <w:rPr>
          <w:sz w:val="13"/>
          <w:szCs w:val="13"/>
        </w:rPr>
        <w:t>Floraison rouge sur bois en janvier-février, f</w:t>
      </w:r>
      <w:r w:rsidRPr="003F7FF9">
        <w:rPr>
          <w:sz w:val="13"/>
          <w:szCs w:val="13"/>
        </w:rPr>
        <w:t>euillage jaune d’or à l’automne.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2130" cy="702945"/>
            <wp:effectExtent l="19050" t="0" r="1270" b="0"/>
            <wp:docPr id="63" name="il_fi" descr="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9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D32">
        <w:rPr>
          <w:rFonts w:ascii="Times New Roman" w:hAnsi="Times New Roman"/>
          <w:spacing w:val="0"/>
        </w:rPr>
        <w:t xml:space="preserve"> </w:t>
      </w:r>
      <w:r>
        <w:rPr>
          <w:rFonts w:ascii="Times New Roman" w:hAnsi="Times New Roman"/>
          <w:spacing w:val="0"/>
        </w:rPr>
        <w:t xml:space="preserve"> </w:t>
      </w:r>
      <w:r>
        <w:rPr>
          <w:rFonts w:ascii="Times New Roman" w:hAnsi="Times New Roman"/>
          <w:noProof/>
          <w:spacing w:val="0"/>
        </w:rPr>
        <w:drawing>
          <wp:inline distT="0" distB="0" distL="0" distR="0">
            <wp:extent cx="825500" cy="1098550"/>
            <wp:effectExtent l="19050" t="0" r="0" b="0"/>
            <wp:docPr id="64" name="Image 64" descr="parrotia persica Vane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arrotia persica Vanessa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0"/>
        </w:rPr>
        <w:t xml:space="preserve">*  </w:t>
      </w:r>
      <w:r>
        <w:rPr>
          <w:rFonts w:ascii="Times New Roman" w:hAnsi="Times New Roman"/>
          <w:noProof/>
          <w:spacing w:val="0"/>
        </w:rPr>
        <w:drawing>
          <wp:inline distT="0" distB="0" distL="0" distR="0">
            <wp:extent cx="996315" cy="743585"/>
            <wp:effectExtent l="19050" t="0" r="0" b="0"/>
            <wp:docPr id="65" name="Image 65" descr="Photo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hoto 18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0"/>
        </w:rPr>
        <w:t>*</w:t>
      </w:r>
      <w:proofErr w:type="spellStart"/>
      <w:r w:rsidRPr="004B6D32">
        <w:rPr>
          <w:rFonts w:ascii="Times New Roman" w:hAnsi="Times New Roman"/>
          <w:spacing w:val="0"/>
        </w:rPr>
        <w:t>Parrotia</w:t>
      </w:r>
      <w:proofErr w:type="spellEnd"/>
      <w:r w:rsidRPr="004B6D32">
        <w:rPr>
          <w:rFonts w:ascii="Times New Roman" w:hAnsi="Times New Roman"/>
          <w:spacing w:val="0"/>
        </w:rPr>
        <w:t xml:space="preserve"> </w:t>
      </w:r>
      <w:proofErr w:type="spellStart"/>
      <w:r w:rsidRPr="004B6D32">
        <w:rPr>
          <w:rFonts w:ascii="Times New Roman" w:hAnsi="Times New Roman"/>
          <w:spacing w:val="0"/>
        </w:rPr>
        <w:t>persica</w:t>
      </w:r>
      <w:proofErr w:type="spellEnd"/>
      <w:r w:rsidRPr="004B6D32">
        <w:rPr>
          <w:rFonts w:ascii="Times New Roman" w:hAnsi="Times New Roman"/>
          <w:spacing w:val="0"/>
        </w:rPr>
        <w:t xml:space="preserve"> ‘Vanessa’</w:t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4B6D32">
        <w:rPr>
          <w:rFonts w:ascii="Times New Roman" w:hAnsi="Times New Roman"/>
          <w:b w:val="0"/>
          <w:bCs/>
          <w:spacing w:val="0"/>
        </w:rPr>
        <w:t>25.00 € à 85.00 €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semblable au hêtre, feuillage rouge à l’automne, légère floraison rouge sur les rameaux avant l’apparition des feuilles.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01065" cy="682625"/>
            <wp:effectExtent l="19050" t="0" r="0" b="0"/>
            <wp:docPr id="66" name="il_fi" descr="Parrotiop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arrotiopsis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D32">
        <w:rPr>
          <w:b/>
          <w:sz w:val="20"/>
          <w:szCs w:val="20"/>
        </w:rPr>
        <w:t xml:space="preserve"> </w:t>
      </w:r>
      <w:proofErr w:type="spellStart"/>
      <w:r w:rsidRPr="004B6D32">
        <w:rPr>
          <w:b/>
          <w:sz w:val="20"/>
          <w:szCs w:val="20"/>
        </w:rPr>
        <w:t>Parrotiopsis</w:t>
      </w:r>
      <w:proofErr w:type="spellEnd"/>
      <w:r w:rsidRPr="004B6D32">
        <w:rPr>
          <w:b/>
          <w:sz w:val="20"/>
          <w:szCs w:val="20"/>
        </w:rPr>
        <w:t xml:space="preserve"> </w:t>
      </w:r>
      <w:proofErr w:type="spellStart"/>
      <w:r w:rsidRPr="004B6D32">
        <w:rPr>
          <w:b/>
          <w:sz w:val="20"/>
          <w:szCs w:val="20"/>
        </w:rPr>
        <w:t>jacquemontiana</w:t>
      </w:r>
      <w:proofErr w:type="spellEnd"/>
      <w:r>
        <w:rPr>
          <w:sz w:val="13"/>
          <w:szCs w:val="13"/>
        </w:rPr>
        <w:t xml:space="preserve"> (Himalaya)</w:t>
      </w:r>
      <w:r>
        <w:rPr>
          <w:sz w:val="13"/>
          <w:szCs w:val="13"/>
        </w:rPr>
        <w:tab/>
      </w:r>
      <w:r w:rsidRPr="004B6D32">
        <w:rPr>
          <w:sz w:val="20"/>
          <w:szCs w:val="20"/>
        </w:rPr>
        <w:t>45.00</w:t>
      </w:r>
      <w:r w:rsidRPr="004B6D32">
        <w:rPr>
          <w:b/>
          <w:bCs/>
          <w:sz w:val="20"/>
          <w:szCs w:val="20"/>
        </w:rPr>
        <w:t xml:space="preserve"> €</w:t>
      </w:r>
      <w:r w:rsidRPr="004B6D32">
        <w:rPr>
          <w:sz w:val="20"/>
          <w:szCs w:val="20"/>
        </w:rPr>
        <w:t xml:space="preserve"> à 70.00</w:t>
      </w:r>
      <w:r w:rsidRPr="004B6D32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 arbuste au port érigé, petites fleurs entourées de bractées en avril, feuillage jaune en automne.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25500" cy="621030"/>
            <wp:effectExtent l="19050" t="0" r="0" b="0"/>
            <wp:docPr id="67" name="il_fi" descr="Parth%20henry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arth%20henryana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566A62">
        <w:rPr>
          <w:b/>
          <w:sz w:val="20"/>
          <w:szCs w:val="20"/>
        </w:rPr>
        <w:t>Parthenocissus</w:t>
      </w:r>
      <w:proofErr w:type="spellEnd"/>
      <w:r w:rsidRPr="00566A62">
        <w:rPr>
          <w:b/>
          <w:sz w:val="20"/>
          <w:szCs w:val="20"/>
        </w:rPr>
        <w:t xml:space="preserve"> </w:t>
      </w:r>
      <w:proofErr w:type="spellStart"/>
      <w:r w:rsidRPr="00566A62">
        <w:rPr>
          <w:b/>
          <w:sz w:val="20"/>
          <w:szCs w:val="20"/>
        </w:rPr>
        <w:t>henryana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566A62">
        <w:rPr>
          <w:sz w:val="20"/>
          <w:szCs w:val="20"/>
        </w:rPr>
        <w:t>15.50</w:t>
      </w:r>
      <w:r w:rsidRPr="00566A62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Très rouge à l'automne, grimpant, feuillage dentelé.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05180" cy="805180"/>
            <wp:effectExtent l="19050" t="0" r="0" b="0"/>
            <wp:docPr id="68" name="il_fi" descr="vigne-vierge-coloration-daut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gne-vierge-coloration-dautome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566A62">
        <w:rPr>
          <w:b/>
          <w:sz w:val="20"/>
          <w:szCs w:val="20"/>
        </w:rPr>
        <w:t>Parthenocissus</w:t>
      </w:r>
      <w:proofErr w:type="spellEnd"/>
      <w:r w:rsidRPr="00566A62">
        <w:rPr>
          <w:b/>
          <w:sz w:val="20"/>
          <w:szCs w:val="20"/>
        </w:rPr>
        <w:t xml:space="preserve"> </w:t>
      </w:r>
      <w:proofErr w:type="spellStart"/>
      <w:r w:rsidRPr="00566A62">
        <w:rPr>
          <w:b/>
          <w:sz w:val="20"/>
          <w:szCs w:val="20"/>
        </w:rPr>
        <w:t>tricuspidata</w:t>
      </w:r>
      <w:proofErr w:type="spellEnd"/>
      <w:r w:rsidRPr="00566A62">
        <w:rPr>
          <w:b/>
          <w:sz w:val="20"/>
          <w:szCs w:val="20"/>
        </w:rPr>
        <w:t xml:space="preserve"> ‘</w:t>
      </w:r>
      <w:proofErr w:type="spellStart"/>
      <w:r w:rsidRPr="00566A62">
        <w:rPr>
          <w:b/>
          <w:sz w:val="20"/>
          <w:szCs w:val="20"/>
        </w:rPr>
        <w:t>Veitchii</w:t>
      </w:r>
      <w:proofErr w:type="spellEnd"/>
      <w:r w:rsidRPr="00566A62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(Japon, Chine)</w:t>
      </w:r>
      <w:r>
        <w:rPr>
          <w:sz w:val="13"/>
          <w:szCs w:val="13"/>
        </w:rPr>
        <w:tab/>
      </w:r>
      <w:r w:rsidRPr="00566A62">
        <w:rPr>
          <w:sz w:val="20"/>
          <w:szCs w:val="20"/>
        </w:rPr>
        <w:t>15.50</w:t>
      </w:r>
      <w:r w:rsidRPr="00566A62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Jeunes pousses pourpres, grimpant, pourpre à l’automne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839470"/>
            <wp:effectExtent l="19050" t="0" r="0" b="0"/>
            <wp:docPr id="69" name="il_fi" descr="cesarskie-drzewko-szczes_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sarskie-drzewko-szczes_13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smartTag w:uri="urn:schemas-microsoft-com:office:smarttags" w:element="PersonName">
        <w:r w:rsidRPr="00566A62">
          <w:rPr>
            <w:b/>
            <w:sz w:val="20"/>
            <w:szCs w:val="20"/>
          </w:rPr>
          <w:t>Paul</w:t>
        </w:r>
      </w:smartTag>
      <w:r w:rsidRPr="00566A62">
        <w:rPr>
          <w:b/>
          <w:sz w:val="20"/>
          <w:szCs w:val="20"/>
        </w:rPr>
        <w:t xml:space="preserve">ownia </w:t>
      </w:r>
      <w:proofErr w:type="spellStart"/>
      <w:r w:rsidRPr="00566A62">
        <w:rPr>
          <w:b/>
          <w:sz w:val="20"/>
          <w:szCs w:val="20"/>
        </w:rPr>
        <w:t>tomentosa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566A62">
        <w:rPr>
          <w:sz w:val="20"/>
          <w:szCs w:val="20"/>
        </w:rPr>
        <w:t>23.50</w:t>
      </w:r>
      <w:r w:rsidRPr="00566A62">
        <w:rPr>
          <w:b/>
          <w:bCs/>
          <w:sz w:val="20"/>
          <w:szCs w:val="20"/>
        </w:rPr>
        <w:t xml:space="preserve"> €</w:t>
      </w:r>
      <w:r w:rsidRPr="00566A62">
        <w:rPr>
          <w:sz w:val="20"/>
          <w:szCs w:val="20"/>
        </w:rPr>
        <w:t xml:space="preserve"> à 70.00</w:t>
      </w:r>
      <w:r w:rsidRPr="00566A62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de très grand développement, fleurs bleu violet, avril mai.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05180" cy="539115"/>
            <wp:effectExtent l="19050" t="0" r="0" b="0"/>
            <wp:docPr id="70" name="il_fi" descr="TRE11212_GAULTHERIA_MUCRONATA_PINK_PEA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RE11212_GAULTHERIA_MUCRONATA_PINK_PEARL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5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01B">
        <w:rPr>
          <w:b/>
          <w:sz w:val="13"/>
          <w:szCs w:val="13"/>
          <w:lang w:val="en-GB"/>
        </w:rPr>
        <w:t xml:space="preserve"> </w:t>
      </w:r>
      <w:proofErr w:type="spellStart"/>
      <w:r w:rsidRPr="00566A62">
        <w:rPr>
          <w:b/>
          <w:sz w:val="20"/>
          <w:szCs w:val="20"/>
          <w:lang w:val="en-GB"/>
        </w:rPr>
        <w:t>Pernettya</w:t>
      </w:r>
      <w:proofErr w:type="spellEnd"/>
      <w:r w:rsidRPr="00566A62">
        <w:rPr>
          <w:b/>
          <w:sz w:val="20"/>
          <w:szCs w:val="20"/>
          <w:lang w:val="en-GB"/>
        </w:rPr>
        <w:t xml:space="preserve"> </w:t>
      </w:r>
      <w:proofErr w:type="spellStart"/>
      <w:r w:rsidRPr="00566A62">
        <w:rPr>
          <w:b/>
          <w:sz w:val="20"/>
          <w:szCs w:val="20"/>
          <w:lang w:val="en-GB"/>
        </w:rPr>
        <w:t>mucronata</w:t>
      </w:r>
      <w:proofErr w:type="spellEnd"/>
      <w:r w:rsidRPr="00566A62">
        <w:rPr>
          <w:b/>
          <w:sz w:val="20"/>
          <w:szCs w:val="20"/>
          <w:lang w:val="en-GB"/>
        </w:rPr>
        <w:t xml:space="preserve"> ‘Pink </w:t>
      </w:r>
      <w:smartTag w:uri="urn:schemas-microsoft-com:office:smarttags" w:element="place">
        <w:smartTag w:uri="urn:schemas-microsoft-com:office:smarttags" w:element="City">
          <w:r w:rsidRPr="00566A62">
            <w:rPr>
              <w:b/>
              <w:sz w:val="20"/>
              <w:szCs w:val="20"/>
              <w:lang w:val="en-GB"/>
            </w:rPr>
            <w:t>Pearl</w:t>
          </w:r>
        </w:smartTag>
      </w:smartTag>
      <w:r w:rsidRPr="00566A62">
        <w:rPr>
          <w:b/>
          <w:sz w:val="20"/>
          <w:szCs w:val="20"/>
          <w:lang w:val="en-GB"/>
        </w:rPr>
        <w:t>’</w:t>
      </w:r>
      <w:r w:rsidRPr="004D101B">
        <w:rPr>
          <w:sz w:val="13"/>
          <w:szCs w:val="13"/>
          <w:lang w:val="en-GB"/>
        </w:rPr>
        <w:t xml:space="preserve"> (</w:t>
      </w:r>
      <w:proofErr w:type="spellStart"/>
      <w:r w:rsidRPr="004D101B">
        <w:rPr>
          <w:sz w:val="13"/>
          <w:szCs w:val="13"/>
          <w:lang w:val="en-GB"/>
        </w:rPr>
        <w:t>Chili</w:t>
      </w:r>
      <w:proofErr w:type="spellEnd"/>
      <w:r w:rsidRPr="004D101B">
        <w:rPr>
          <w:sz w:val="13"/>
          <w:szCs w:val="13"/>
          <w:lang w:val="en-GB"/>
        </w:rPr>
        <w:t>, Argentine)</w:t>
      </w:r>
      <w:r w:rsidRPr="004D101B">
        <w:rPr>
          <w:sz w:val="13"/>
          <w:szCs w:val="13"/>
          <w:lang w:val="en-GB"/>
        </w:rPr>
        <w:tab/>
      </w:r>
      <w:r w:rsidRPr="00566A62">
        <w:rPr>
          <w:sz w:val="20"/>
          <w:szCs w:val="20"/>
          <w:lang w:val="en-GB"/>
        </w:rPr>
        <w:t>18.50</w:t>
      </w:r>
      <w:r w:rsidRPr="00566A62">
        <w:rPr>
          <w:b/>
          <w:bCs/>
          <w:sz w:val="20"/>
          <w:szCs w:val="20"/>
          <w:lang w:val="en-GB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Fruits roses en été après la floraison, touffu, feuillage dentelé vert glacé.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25500" cy="539115"/>
            <wp:effectExtent l="19050" t="0" r="0" b="0"/>
            <wp:docPr id="71" name="il_fi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5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en-GB"/>
        </w:rPr>
        <w:t xml:space="preserve"> </w:t>
      </w:r>
      <w:proofErr w:type="spellStart"/>
      <w:r w:rsidRPr="00566A62">
        <w:rPr>
          <w:b/>
          <w:sz w:val="20"/>
          <w:szCs w:val="20"/>
          <w:lang w:val="en-GB"/>
        </w:rPr>
        <w:t>Pernettya</w:t>
      </w:r>
      <w:proofErr w:type="spellEnd"/>
      <w:r w:rsidRPr="00566A62">
        <w:rPr>
          <w:b/>
          <w:sz w:val="20"/>
          <w:szCs w:val="20"/>
          <w:lang w:val="en-GB"/>
        </w:rPr>
        <w:t xml:space="preserve"> </w:t>
      </w:r>
      <w:proofErr w:type="spellStart"/>
      <w:r w:rsidRPr="00566A62">
        <w:rPr>
          <w:b/>
          <w:sz w:val="20"/>
          <w:szCs w:val="20"/>
          <w:lang w:val="en-GB"/>
        </w:rPr>
        <w:t>mucronata</w:t>
      </w:r>
      <w:proofErr w:type="spellEnd"/>
      <w:r w:rsidRPr="00566A62">
        <w:rPr>
          <w:b/>
          <w:sz w:val="20"/>
          <w:szCs w:val="20"/>
          <w:lang w:val="en-GB"/>
        </w:rPr>
        <w:t xml:space="preserve"> ‘White </w:t>
      </w:r>
      <w:smartTag w:uri="urn:schemas-microsoft-com:office:smarttags" w:element="place">
        <w:smartTag w:uri="urn:schemas-microsoft-com:office:smarttags" w:element="City">
          <w:r w:rsidRPr="00566A62">
            <w:rPr>
              <w:b/>
              <w:sz w:val="20"/>
              <w:szCs w:val="20"/>
              <w:lang w:val="en-GB"/>
            </w:rPr>
            <w:t>Pearl</w:t>
          </w:r>
        </w:smartTag>
      </w:smartTag>
      <w:r w:rsidRPr="00566A62">
        <w:rPr>
          <w:b/>
          <w:sz w:val="20"/>
          <w:szCs w:val="20"/>
          <w:lang w:val="en-GB"/>
        </w:rPr>
        <w:t>’</w:t>
      </w:r>
      <w:r>
        <w:rPr>
          <w:sz w:val="13"/>
          <w:szCs w:val="13"/>
          <w:lang w:val="en-GB"/>
        </w:rPr>
        <w:t xml:space="preserve"> (</w:t>
      </w:r>
      <w:proofErr w:type="spellStart"/>
      <w:r>
        <w:rPr>
          <w:sz w:val="13"/>
          <w:szCs w:val="13"/>
          <w:lang w:val="en-GB"/>
        </w:rPr>
        <w:t>Chili</w:t>
      </w:r>
      <w:proofErr w:type="spellEnd"/>
      <w:r>
        <w:rPr>
          <w:sz w:val="13"/>
          <w:szCs w:val="13"/>
          <w:lang w:val="en-GB"/>
        </w:rPr>
        <w:t>, Argentine)</w:t>
      </w:r>
      <w:r>
        <w:rPr>
          <w:sz w:val="13"/>
          <w:szCs w:val="13"/>
          <w:lang w:val="en-GB"/>
        </w:rPr>
        <w:tab/>
      </w:r>
      <w:r w:rsidRPr="00566A62">
        <w:rPr>
          <w:sz w:val="20"/>
          <w:szCs w:val="20"/>
          <w:lang w:val="en-GB"/>
        </w:rPr>
        <w:t>18.50</w:t>
      </w:r>
      <w:r w:rsidRPr="00566A62">
        <w:rPr>
          <w:b/>
          <w:bCs/>
          <w:sz w:val="20"/>
          <w:szCs w:val="20"/>
          <w:lang w:val="en-GB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Fruits blancs.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30250" cy="750570"/>
            <wp:effectExtent l="19050" t="0" r="0" b="0"/>
            <wp:docPr id="72" name="il_fi" descr="Perovskia%20atriplicif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erovskia%20atriplicifolia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566A62">
        <w:rPr>
          <w:b/>
          <w:sz w:val="20"/>
          <w:szCs w:val="20"/>
        </w:rPr>
        <w:t>Perovskia</w:t>
      </w:r>
      <w:proofErr w:type="spellEnd"/>
      <w:r w:rsidRPr="00566A62">
        <w:rPr>
          <w:b/>
          <w:sz w:val="20"/>
          <w:szCs w:val="20"/>
        </w:rPr>
        <w:t xml:space="preserve"> </w:t>
      </w:r>
      <w:proofErr w:type="spellStart"/>
      <w:r w:rsidRPr="00566A62">
        <w:rPr>
          <w:b/>
          <w:sz w:val="20"/>
          <w:szCs w:val="20"/>
        </w:rPr>
        <w:t>atriplicifolia</w:t>
      </w:r>
      <w:proofErr w:type="spellEnd"/>
      <w:r>
        <w:rPr>
          <w:sz w:val="13"/>
          <w:szCs w:val="13"/>
        </w:rPr>
        <w:t xml:space="preserve"> (Afghanistan)</w:t>
      </w:r>
      <w:r>
        <w:rPr>
          <w:sz w:val="13"/>
          <w:szCs w:val="13"/>
        </w:rPr>
        <w:tab/>
      </w:r>
      <w:r w:rsidRPr="00566A62">
        <w:rPr>
          <w:sz w:val="20"/>
          <w:szCs w:val="20"/>
        </w:rPr>
        <w:t>12.50</w:t>
      </w:r>
      <w:r w:rsidRPr="00566A62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 arbuste à odeur aromatique, fleurs bleues en juillet à octobre.</w:t>
      </w: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F0A9B" w:rsidRPr="003F7FF9" w:rsidRDefault="002F0A9B" w:rsidP="002F0A9B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73" name="il_fi" descr="Kurkboom__Phellodendron_amurense__Amur_corktreeimg_6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urkboom__Phellodendron_amurense__Amur_corktreeimg_692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743585"/>
            <wp:effectExtent l="19050" t="0" r="0" b="0"/>
            <wp:docPr id="74" name="Image 74" descr="Photo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hoto 29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*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12165" cy="852805"/>
            <wp:effectExtent l="19050" t="0" r="6985" b="0"/>
            <wp:docPr id="75" name="il_fi" descr="pheamu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eamu0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566A62">
        <w:rPr>
          <w:b/>
          <w:sz w:val="20"/>
          <w:szCs w:val="20"/>
        </w:rPr>
        <w:t>Phellodendron</w:t>
      </w:r>
      <w:proofErr w:type="spellEnd"/>
      <w:r w:rsidRPr="00566A62">
        <w:rPr>
          <w:b/>
          <w:sz w:val="20"/>
          <w:szCs w:val="20"/>
        </w:rPr>
        <w:t xml:space="preserve"> </w:t>
      </w:r>
      <w:proofErr w:type="spellStart"/>
      <w:r w:rsidRPr="00566A62">
        <w:rPr>
          <w:b/>
          <w:sz w:val="20"/>
          <w:szCs w:val="20"/>
        </w:rPr>
        <w:t>amurense</w:t>
      </w:r>
      <w:proofErr w:type="spellEnd"/>
      <w:r>
        <w:rPr>
          <w:sz w:val="13"/>
          <w:szCs w:val="13"/>
        </w:rPr>
        <w:t xml:space="preserve"> (Asie)      </w:t>
      </w:r>
      <w:r w:rsidRPr="00566A62">
        <w:rPr>
          <w:sz w:val="20"/>
          <w:szCs w:val="20"/>
        </w:rPr>
        <w:t>38.00</w:t>
      </w:r>
      <w:r w:rsidRPr="00566A62">
        <w:rPr>
          <w:b/>
          <w:bCs/>
          <w:sz w:val="20"/>
          <w:szCs w:val="20"/>
        </w:rPr>
        <w:t xml:space="preserve"> €</w:t>
      </w:r>
      <w:r w:rsidRPr="00566A62">
        <w:rPr>
          <w:sz w:val="20"/>
          <w:szCs w:val="20"/>
        </w:rPr>
        <w:t xml:space="preserve"> à 80.00</w:t>
      </w:r>
      <w:r w:rsidRPr="00566A62">
        <w:rPr>
          <w:b/>
          <w:bCs/>
          <w:sz w:val="20"/>
          <w:szCs w:val="20"/>
        </w:rPr>
        <w:t xml:space="preserve"> €</w:t>
      </w:r>
    </w:p>
    <w:p w:rsidR="002F0A9B" w:rsidRDefault="002F0A9B" w:rsidP="002F0A9B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décoratif par son écorce liégeuse l’hiver, feuilles jaunes à l’automne, fleurs blanches.</w:t>
      </w:r>
    </w:p>
    <w:p w:rsidR="00FD4129" w:rsidRDefault="00FD4129"/>
    <w:sectPr w:rsidR="00FD4129" w:rsidSect="002F0A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F0A9B"/>
    <w:rsid w:val="002F0A9B"/>
    <w:rsid w:val="00FD4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A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2F0A9B"/>
    <w:pPr>
      <w:keepNext/>
      <w:tabs>
        <w:tab w:val="left" w:pos="7371"/>
        <w:tab w:val="left" w:pos="8505"/>
      </w:tabs>
      <w:jc w:val="both"/>
      <w:outlineLvl w:val="2"/>
    </w:pPr>
    <w:rPr>
      <w:b/>
      <w:bCs/>
      <w:sz w:val="16"/>
      <w:lang w:val="de-DE"/>
    </w:rPr>
  </w:style>
  <w:style w:type="paragraph" w:styleId="Titre5">
    <w:name w:val="heading 5"/>
    <w:basedOn w:val="Normal"/>
    <w:next w:val="Normal"/>
    <w:link w:val="Titre5Car"/>
    <w:qFormat/>
    <w:rsid w:val="002F0A9B"/>
    <w:pPr>
      <w:keepNext/>
      <w:tabs>
        <w:tab w:val="left" w:pos="567"/>
        <w:tab w:val="left" w:pos="2829"/>
        <w:tab w:val="left" w:pos="5103"/>
        <w:tab w:val="left" w:pos="6237"/>
        <w:tab w:val="right" w:pos="6746"/>
        <w:tab w:val="left" w:pos="7371"/>
        <w:tab w:val="left" w:pos="7938"/>
        <w:tab w:val="left" w:pos="9072"/>
      </w:tabs>
      <w:spacing w:line="190" w:lineRule="atLeast"/>
      <w:outlineLvl w:val="4"/>
    </w:pPr>
    <w:rPr>
      <w:rFonts w:ascii="Courier New" w:hAnsi="Courier New"/>
      <w:b/>
      <w:spacing w:val="-3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2F0A9B"/>
    <w:rPr>
      <w:rFonts w:ascii="Times New Roman" w:eastAsia="Times New Roman" w:hAnsi="Times New Roman" w:cs="Times New Roman"/>
      <w:b/>
      <w:bCs/>
      <w:sz w:val="16"/>
      <w:szCs w:val="24"/>
      <w:lang w:val="de-DE" w:eastAsia="fr-FR"/>
    </w:rPr>
  </w:style>
  <w:style w:type="character" w:customStyle="1" w:styleId="Titre5Car">
    <w:name w:val="Titre 5 Car"/>
    <w:basedOn w:val="Policepardfaut"/>
    <w:link w:val="Titre5"/>
    <w:rsid w:val="002F0A9B"/>
    <w:rPr>
      <w:rFonts w:ascii="Courier New" w:eastAsia="Times New Roman" w:hAnsi="Courier New" w:cs="Times New Roman"/>
      <w:b/>
      <w:spacing w:val="-35"/>
      <w:sz w:val="20"/>
      <w:szCs w:val="20"/>
      <w:lang w:eastAsia="fr-FR"/>
    </w:rPr>
  </w:style>
  <w:style w:type="paragraph" w:styleId="Pieddepage">
    <w:name w:val="footer"/>
    <w:basedOn w:val="Normal"/>
    <w:link w:val="PieddepageCar"/>
    <w:rsid w:val="002F0A9B"/>
    <w:pPr>
      <w:tabs>
        <w:tab w:val="center" w:pos="4819"/>
        <w:tab w:val="right" w:pos="9071"/>
      </w:tabs>
    </w:pPr>
    <w:rPr>
      <w:rFonts w:ascii="New York" w:hAnsi="New York"/>
      <w:szCs w:val="20"/>
    </w:rPr>
  </w:style>
  <w:style w:type="character" w:customStyle="1" w:styleId="PieddepageCar">
    <w:name w:val="Pied de page Car"/>
    <w:basedOn w:val="Policepardfaut"/>
    <w:link w:val="Pieddepage"/>
    <w:rsid w:val="002F0A9B"/>
    <w:rPr>
      <w:rFonts w:ascii="New York" w:eastAsia="Times New Roman" w:hAnsi="New York" w:cs="Times New Roman"/>
      <w:sz w:val="24"/>
      <w:szCs w:val="20"/>
      <w:lang w:eastAsia="fr-FR"/>
    </w:rPr>
  </w:style>
  <w:style w:type="character" w:styleId="lev">
    <w:name w:val="Strong"/>
    <w:basedOn w:val="Policepardfaut"/>
    <w:qFormat/>
    <w:rsid w:val="002F0A9B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F0A9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0A9B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FE572-B243-4C90-9963-53790E3A2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1431</Words>
  <Characters>7871</Characters>
  <Application>Microsoft Office Word</Application>
  <DocSecurity>0</DocSecurity>
  <Lines>65</Lines>
  <Paragraphs>18</Paragraphs>
  <ScaleCrop>false</ScaleCrop>
  <Company>Grizli777</Company>
  <LinksUpToDate>false</LinksUpToDate>
  <CharactersWithSpaces>9284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2014-01-02T15:52:00Z</dcterms:created>
  <dcterms:modified xsi:type="dcterms:W3CDTF">2014-01-02T15:54:00Z</dcterms:modified>
</cp:coreProperties>
</file>